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4C" w:rsidRDefault="00E44CC5">
      <w:pPr>
        <w:pStyle w:val="a4"/>
      </w:pPr>
      <w:r>
        <w:t>Перечень льготных категорий граждан, имеющих право на внеочередное</w:t>
      </w:r>
      <w:r>
        <w:rPr>
          <w:spacing w:val="-67"/>
        </w:rPr>
        <w:t xml:space="preserve"> </w:t>
      </w:r>
      <w:r>
        <w:t>оказание медицинской помощи, согласно действующему 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A5724C" w:rsidRDefault="00A5724C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CECECE"/>
          <w:left w:val="single" w:sz="8" w:space="0" w:color="CECECE"/>
          <w:bottom w:val="single" w:sz="8" w:space="0" w:color="CECECE"/>
          <w:right w:val="single" w:sz="8" w:space="0" w:color="CECECE"/>
          <w:insideH w:val="single" w:sz="8" w:space="0" w:color="CECECE"/>
          <w:insideV w:val="single" w:sz="8" w:space="0" w:color="CECECE"/>
        </w:tblBorders>
        <w:tblLayout w:type="fixed"/>
        <w:tblLook w:val="01E0"/>
      </w:tblPr>
      <w:tblGrid>
        <w:gridCol w:w="425"/>
        <w:gridCol w:w="7371"/>
        <w:gridCol w:w="2693"/>
      </w:tblGrid>
      <w:tr w:rsidR="00A5724C">
        <w:trPr>
          <w:trHeight w:val="827"/>
        </w:trPr>
        <w:tc>
          <w:tcPr>
            <w:tcW w:w="425" w:type="dxa"/>
          </w:tcPr>
          <w:p w:rsidR="00A5724C" w:rsidRDefault="00A5724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A5724C" w:rsidRDefault="00E44CC5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71" w:type="dxa"/>
          </w:tcPr>
          <w:p w:rsidR="00A5724C" w:rsidRDefault="00A5724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A5724C" w:rsidRDefault="00E44CC5">
            <w:pPr>
              <w:pStyle w:val="TableParagraph"/>
              <w:ind w:left="2046" w:right="2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Льготные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</w:p>
        </w:tc>
        <w:tc>
          <w:tcPr>
            <w:tcW w:w="2693" w:type="dxa"/>
          </w:tcPr>
          <w:p w:rsidR="00A5724C" w:rsidRDefault="00A5724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A5724C" w:rsidRDefault="00E44CC5">
            <w:pPr>
              <w:pStyle w:val="TableParagraph"/>
              <w:ind w:left="75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</w:tc>
      </w:tr>
      <w:tr w:rsidR="00A5724C">
        <w:trPr>
          <w:trHeight w:val="740"/>
        </w:trPr>
        <w:tc>
          <w:tcPr>
            <w:tcW w:w="425" w:type="dxa"/>
            <w:tcBorders>
              <w:bottom w:val="nil"/>
            </w:tcBorders>
          </w:tcPr>
          <w:p w:rsidR="00A5724C" w:rsidRDefault="00A5724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5724C" w:rsidRDefault="00E44CC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tcBorders>
              <w:bottom w:val="nil"/>
            </w:tcBorders>
          </w:tcPr>
          <w:p w:rsidR="00A5724C" w:rsidRDefault="00E44CC5">
            <w:pPr>
              <w:pStyle w:val="TableParagraph"/>
              <w:spacing w:before="168"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Инвалиды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2693" w:type="dxa"/>
            <w:tcBorders>
              <w:bottom w:val="nil"/>
            </w:tcBorders>
          </w:tcPr>
          <w:p w:rsidR="00A5724C" w:rsidRDefault="00E44CC5">
            <w:pPr>
              <w:pStyle w:val="TableParagraph"/>
              <w:spacing w:before="168"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12.01.1995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5-ФЗ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</w:tc>
      </w:tr>
      <w:tr w:rsidR="00A5724C">
        <w:trPr>
          <w:trHeight w:val="62"/>
        </w:trPr>
        <w:tc>
          <w:tcPr>
            <w:tcW w:w="425" w:type="dxa"/>
            <w:tcBorders>
              <w:top w:val="nil"/>
            </w:tcBorders>
          </w:tcPr>
          <w:p w:rsidR="00A5724C" w:rsidRDefault="00A5724C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A5724C" w:rsidRDefault="00A5724C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ветеранах»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28.12.2022, с</w:t>
            </w:r>
          </w:p>
          <w:p w:rsidR="00A5724C" w:rsidRDefault="00E44CC5">
            <w:pPr>
              <w:pStyle w:val="TableParagraph"/>
              <w:ind w:right="1026"/>
              <w:rPr>
                <w:sz w:val="24"/>
              </w:rPr>
            </w:pPr>
            <w:r>
              <w:rPr>
                <w:sz w:val="24"/>
              </w:rPr>
              <w:t>изменениями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дополнениями,</w:t>
            </w:r>
          </w:p>
          <w:p w:rsidR="00A5724C" w:rsidRDefault="00E44CC5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вступившими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01.01.2023)</w:t>
            </w:r>
          </w:p>
        </w:tc>
      </w:tr>
      <w:tr w:rsidR="00A5724C">
        <w:trPr>
          <w:trHeight w:val="1684"/>
        </w:trPr>
        <w:tc>
          <w:tcPr>
            <w:tcW w:w="425" w:type="dxa"/>
            <w:vMerge w:val="restart"/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:rsidR="00A5724C" w:rsidRDefault="00E44CC5">
            <w:pPr>
              <w:pStyle w:val="TableParagraph"/>
              <w:spacing w:before="32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(отставку),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партизаны,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подпольных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действовавших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A5724C" w:rsidRDefault="00E44CC5">
            <w:pPr>
              <w:pStyle w:val="TableParagraph"/>
              <w:spacing w:before="1"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255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временно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оккупированных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служащие,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tabs>
                <w:tab w:val="left" w:pos="1491"/>
                <w:tab w:val="left" w:pos="1810"/>
                <w:tab w:val="left" w:pos="2851"/>
                <w:tab w:val="left" w:pos="3801"/>
                <w:tab w:val="left" w:pos="5002"/>
                <w:tab w:val="left" w:pos="6058"/>
              </w:tabs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работавшие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районах</w:t>
            </w:r>
            <w:r>
              <w:rPr>
                <w:sz w:val="24"/>
              </w:rPr>
              <w:tab/>
              <w:t>боевых</w:t>
            </w:r>
            <w:r>
              <w:rPr>
                <w:sz w:val="24"/>
              </w:rPr>
              <w:tab/>
              <w:t>действий,</w:t>
            </w:r>
            <w:r>
              <w:rPr>
                <w:sz w:val="24"/>
              </w:rPr>
              <w:tab/>
              <w:t>ставшие</w:t>
            </w:r>
            <w:r>
              <w:rPr>
                <w:sz w:val="24"/>
              </w:rPr>
              <w:tab/>
              <w:t>инвалидами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5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контузии,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увечья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полученных 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5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районах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приравненные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пенсионному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5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военнослужащим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входивших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328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A5724C" w:rsidRDefault="00E44CC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724C">
        <w:trPr>
          <w:trHeight w:val="303"/>
        </w:trPr>
        <w:tc>
          <w:tcPr>
            <w:tcW w:w="425" w:type="dxa"/>
            <w:vMerge w:val="restart"/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:rsidR="00A5724C" w:rsidRDefault="00E44CC5">
            <w:pPr>
              <w:pStyle w:val="TableParagraph"/>
              <w:tabs>
                <w:tab w:val="left" w:pos="493"/>
                <w:tab w:val="left" w:pos="2529"/>
                <w:tab w:val="left" w:pos="3599"/>
                <w:tab w:val="left" w:pos="5055"/>
                <w:tab w:val="left" w:pos="6401"/>
              </w:tabs>
              <w:spacing w:before="32" w:line="251" w:lineRule="exac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военнослужащие,</w:t>
            </w:r>
            <w:r>
              <w:rPr>
                <w:sz w:val="24"/>
              </w:rPr>
              <w:tab/>
              <w:t>ставшие</w:t>
            </w:r>
            <w:r>
              <w:rPr>
                <w:sz w:val="24"/>
              </w:rPr>
              <w:tab/>
              <w:t>инвалидами</w:t>
            </w:r>
            <w:r>
              <w:rPr>
                <w:sz w:val="24"/>
              </w:rPr>
              <w:tab/>
              <w:t>вследствие</w:t>
            </w:r>
            <w:r>
              <w:rPr>
                <w:sz w:val="24"/>
              </w:rPr>
              <w:tab/>
              <w:t>ранения,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</w:pPr>
          </w:p>
        </w:tc>
      </w:tr>
      <w:tr w:rsidR="00A5724C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контузии,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увечья или заболевания,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полученных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 Отечества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фронте,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районах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боевых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периоды,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328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A5724C" w:rsidRDefault="00E44CC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законе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724C">
        <w:trPr>
          <w:trHeight w:val="303"/>
        </w:trPr>
        <w:tc>
          <w:tcPr>
            <w:tcW w:w="425" w:type="dxa"/>
            <w:vMerge w:val="restart"/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:rsidR="00A5724C" w:rsidRDefault="00E44CC5">
            <w:pPr>
              <w:pStyle w:val="TableParagraph"/>
              <w:spacing w:before="32" w:line="251" w:lineRule="exact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военнослужащие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</w:pPr>
          </w:p>
        </w:tc>
      </w:tr>
      <w:tr w:rsidR="00A5724C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ставшие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ранения,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контузии,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увечья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5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заболевания,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отражению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вооруженного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вторжения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территорию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РФ,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также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tabs>
                <w:tab w:val="left" w:pos="1673"/>
                <w:tab w:val="left" w:pos="3109"/>
                <w:tab w:val="left" w:pos="3572"/>
                <w:tab w:val="left" w:pos="5572"/>
                <w:tab w:val="left" w:pos="6612"/>
                <w:tab w:val="left" w:pos="7169"/>
              </w:tabs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вооруженной</w:t>
            </w:r>
            <w:r>
              <w:rPr>
                <w:sz w:val="24"/>
              </w:rPr>
              <w:tab/>
              <w:t>провокации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границе</w:t>
            </w:r>
            <w:r>
              <w:rPr>
                <w:sz w:val="24"/>
              </w:rPr>
              <w:tab/>
              <w:t>РФ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5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tabs>
                <w:tab w:val="left" w:pos="1820"/>
                <w:tab w:val="left" w:pos="3358"/>
                <w:tab w:val="left" w:pos="4646"/>
                <w:tab w:val="left" w:pos="6096"/>
              </w:tabs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приграничных</w:t>
            </w:r>
            <w:r>
              <w:rPr>
                <w:sz w:val="24"/>
              </w:rPr>
              <w:tab/>
              <w:t>территориях</w:t>
            </w:r>
            <w:r>
              <w:rPr>
                <w:sz w:val="24"/>
              </w:rPr>
              <w:tab/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прилегающих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tabs>
                <w:tab w:val="left" w:pos="532"/>
                <w:tab w:val="left" w:pos="2040"/>
                <w:tab w:val="left" w:pos="3254"/>
                <w:tab w:val="left" w:pos="4491"/>
                <w:tab w:val="left" w:pos="5731"/>
                <w:tab w:val="left" w:pos="7163"/>
              </w:tabs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территориях</w:t>
            </w:r>
            <w:r>
              <w:rPr>
                <w:sz w:val="24"/>
              </w:rPr>
              <w:tab/>
              <w:t>Украины,</w:t>
            </w:r>
            <w:r>
              <w:rPr>
                <w:sz w:val="24"/>
              </w:rPr>
              <w:tab/>
              <w:t>Донецкой</w:t>
            </w:r>
            <w:r>
              <w:rPr>
                <w:sz w:val="24"/>
              </w:rPr>
              <w:tab/>
              <w:t>Народной</w:t>
            </w:r>
            <w:r>
              <w:rPr>
                <w:sz w:val="24"/>
              </w:rPr>
              <w:tab/>
              <w:t>Республики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328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A5724C" w:rsidRDefault="00E44CC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Луганской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24.02.2022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724C">
        <w:trPr>
          <w:trHeight w:val="303"/>
        </w:trPr>
        <w:tc>
          <w:tcPr>
            <w:tcW w:w="425" w:type="dxa"/>
            <w:vMerge w:val="restart"/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:rsidR="00A5724C" w:rsidRDefault="00E44CC5">
            <w:pPr>
              <w:pStyle w:val="TableParagraph"/>
              <w:tabs>
                <w:tab w:val="left" w:pos="489"/>
                <w:tab w:val="left" w:pos="1247"/>
                <w:tab w:val="left" w:pos="2887"/>
                <w:tab w:val="left" w:pos="3216"/>
                <w:tab w:val="left" w:pos="4785"/>
                <w:tab w:val="left" w:pos="5106"/>
                <w:tab w:val="left" w:pos="6487"/>
              </w:tabs>
              <w:spacing w:before="32" w:line="251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  <w:t>лица,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принимавшие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решениями</w:t>
            </w:r>
            <w:r>
              <w:rPr>
                <w:sz w:val="24"/>
              </w:rPr>
              <w:tab/>
              <w:t>органов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</w:pPr>
          </w:p>
        </w:tc>
      </w:tr>
      <w:tr w:rsidR="00A5724C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исполнительной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Дагестан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действиях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самообороны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Дагестан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5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контртеррористических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Дагестан,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получившие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5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tabs>
                <w:tab w:val="left" w:pos="1100"/>
                <w:tab w:val="left" w:pos="4828"/>
              </w:tabs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порядке</w:t>
            </w:r>
            <w:r>
              <w:rPr>
                <w:sz w:val="24"/>
              </w:rPr>
              <w:tab/>
              <w:t xml:space="preserve">удостоверение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ветерана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z w:val="24"/>
              </w:rPr>
              <w:tab/>
              <w:t>действий,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являющиеся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инвалидами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подтвердившие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5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tabs>
                <w:tab w:val="left" w:pos="616"/>
                <w:tab w:val="left" w:pos="1717"/>
                <w:tab w:val="left" w:pos="2281"/>
                <w:tab w:val="left" w:pos="3919"/>
                <w:tab w:val="left" w:pos="5060"/>
                <w:tab w:val="left" w:pos="6404"/>
              </w:tabs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РФ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порядке,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инвалидность</w:t>
            </w:r>
            <w:r>
              <w:rPr>
                <w:sz w:val="24"/>
              </w:rPr>
              <w:tab/>
              <w:t>возникла</w:t>
            </w:r>
            <w:r>
              <w:rPr>
                <w:sz w:val="24"/>
              </w:rPr>
              <w:tab/>
              <w:t>вследствие</w:t>
            </w:r>
            <w:r>
              <w:rPr>
                <w:sz w:val="24"/>
              </w:rPr>
              <w:tab/>
              <w:t>ранения,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4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tabs>
                <w:tab w:val="left" w:pos="1274"/>
                <w:tab w:val="left" w:pos="1912"/>
                <w:tab w:val="left" w:pos="2907"/>
                <w:tab w:val="left" w:pos="4420"/>
                <w:tab w:val="left" w:pos="5087"/>
                <w:tab w:val="left" w:pos="5459"/>
                <w:tab w:val="left" w:pos="6481"/>
              </w:tabs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контузии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увечья,</w:t>
            </w:r>
            <w:r>
              <w:rPr>
                <w:sz w:val="24"/>
              </w:rPr>
              <w:tab/>
              <w:t>полученных</w:t>
            </w:r>
            <w:r>
              <w:rPr>
                <w:sz w:val="24"/>
              </w:rPr>
              <w:tab/>
              <w:t>ими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составе</w:t>
            </w:r>
            <w:r>
              <w:rPr>
                <w:sz w:val="24"/>
              </w:rPr>
              <w:tab/>
              <w:t>отрядов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327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A5724C" w:rsidRDefault="00E44CC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самообороны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Дагестан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724C">
        <w:trPr>
          <w:trHeight w:val="303"/>
        </w:trPr>
        <w:tc>
          <w:tcPr>
            <w:tcW w:w="425" w:type="dxa"/>
            <w:vMerge w:val="restart"/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:rsidR="00A5724C" w:rsidRDefault="00E44CC5">
            <w:pPr>
              <w:pStyle w:val="TableParagraph"/>
              <w:tabs>
                <w:tab w:val="left" w:pos="546"/>
                <w:tab w:val="left" w:pos="1364"/>
                <w:tab w:val="left" w:pos="3004"/>
                <w:tab w:val="left" w:pos="3390"/>
                <w:tab w:val="left" w:pos="4738"/>
                <w:tab w:val="left" w:pos="5259"/>
                <w:tab w:val="left" w:pos="6487"/>
              </w:tabs>
              <w:spacing w:before="32" w:line="251" w:lineRule="exac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z w:val="24"/>
              </w:rPr>
              <w:tab/>
              <w:t>лица,</w:t>
            </w:r>
            <w:r>
              <w:rPr>
                <w:sz w:val="24"/>
              </w:rPr>
              <w:tab/>
              <w:t>поступившие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созданные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решению</w:t>
            </w:r>
            <w:r>
              <w:rPr>
                <w:sz w:val="24"/>
              </w:rPr>
              <w:tab/>
              <w:t>органов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</w:pPr>
          </w:p>
        </w:tc>
      </w:tr>
      <w:tr w:rsidR="00A5724C">
        <w:trPr>
          <w:trHeight w:val="255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добровольческие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256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A5724C" w:rsidRDefault="00E44CC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формирования,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содействующие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5724C" w:rsidRDefault="00A5724C">
            <w:pPr>
              <w:pStyle w:val="TableParagraph"/>
              <w:ind w:left="0"/>
              <w:rPr>
                <w:sz w:val="18"/>
              </w:rPr>
            </w:pPr>
          </w:p>
        </w:tc>
      </w:tr>
      <w:tr w:rsidR="00A5724C">
        <w:trPr>
          <w:trHeight w:val="330"/>
        </w:trPr>
        <w:tc>
          <w:tcPr>
            <w:tcW w:w="425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A5724C" w:rsidRDefault="00E44CC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Вооруженные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93" w:type="dxa"/>
            <w:tcBorders>
              <w:top w:val="nil"/>
            </w:tcBorders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5724C" w:rsidRDefault="00A5724C">
      <w:pPr>
        <w:rPr>
          <w:sz w:val="24"/>
        </w:rPr>
        <w:sectPr w:rsidR="00A5724C">
          <w:type w:val="continuous"/>
          <w:pgSz w:w="11910" w:h="16840"/>
          <w:pgMar w:top="76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CECECE"/>
          <w:left w:val="single" w:sz="8" w:space="0" w:color="CECECE"/>
          <w:bottom w:val="single" w:sz="8" w:space="0" w:color="CECECE"/>
          <w:right w:val="single" w:sz="8" w:space="0" w:color="CECECE"/>
          <w:insideH w:val="single" w:sz="8" w:space="0" w:color="CECECE"/>
          <w:insideV w:val="single" w:sz="8" w:space="0" w:color="CECECE"/>
        </w:tblBorders>
        <w:tblLayout w:type="fixed"/>
        <w:tblLook w:val="01E0"/>
      </w:tblPr>
      <w:tblGrid>
        <w:gridCol w:w="425"/>
        <w:gridCol w:w="7362"/>
        <w:gridCol w:w="2703"/>
      </w:tblGrid>
      <w:tr w:rsidR="00A5724C">
        <w:trPr>
          <w:trHeight w:val="1775"/>
        </w:trPr>
        <w:tc>
          <w:tcPr>
            <w:tcW w:w="425" w:type="dxa"/>
            <w:tcBorders>
              <w:top w:val="nil"/>
            </w:tcBorders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62" w:type="dxa"/>
            <w:tcBorders>
              <w:top w:val="nil"/>
            </w:tcBorders>
          </w:tcPr>
          <w:p w:rsidR="00A5724C" w:rsidRDefault="00E44CC5">
            <w:pPr>
              <w:pStyle w:val="TableParagraph"/>
              <w:spacing w:before="45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территориях Украины, Донецкой Народной Республики и 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Республики с 24 февраля 2022 года, а также на территориях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Запорожской области и Херсонской области с 30 сентября 2022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увечья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пребывании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добровольческом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</w:tc>
        <w:tc>
          <w:tcPr>
            <w:tcW w:w="2703" w:type="dxa"/>
            <w:vMerge w:val="restart"/>
            <w:tcBorders>
              <w:top w:val="nil"/>
            </w:tcBorders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724C">
        <w:trPr>
          <w:trHeight w:val="1753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6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6) лица рядового и начальствующего состава органов внутренних дел,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увечья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районах боевых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3136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6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истребительныхбатальонов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увечья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в период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 22 июня 1941 года по 31 декабря 1951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5724C" w:rsidRDefault="00E44CC5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боевому тралению в период с 22 июня 1941 года по 31 декабря 1957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 решениям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1756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6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Осоавиахима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 местной власти к сбору боеприпасов и военной 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 с</w:t>
            </w:r>
          </w:p>
          <w:p w:rsidR="00A5724C" w:rsidRDefault="00E44CC5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 ранения, контузии или увечья, полученных в 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1480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6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9) лица, обслуживавшие действующие воинские части 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 СССР и Вооруженных Сил РФ, находившиеся на 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контузии, увечья или заболевания, полученных в период 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652"/>
        </w:trPr>
        <w:tc>
          <w:tcPr>
            <w:tcW w:w="425" w:type="dxa"/>
          </w:tcPr>
          <w:p w:rsidR="00A5724C" w:rsidRDefault="00E44CC5">
            <w:pPr>
              <w:pStyle w:val="TableParagraph"/>
              <w:spacing w:before="230"/>
              <w:ind w:left="7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6"/>
              <w:ind w:right="6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2584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6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(отставку),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штабах и учреждениях, входивших в состав действующей армии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гражданской войны, период Великой Отечественной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период других боевых операций п</w:t>
            </w:r>
            <w:r>
              <w:rPr>
                <w:sz w:val="24"/>
              </w:rPr>
              <w:t>о защите Отечества,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действовавших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оккупированных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1756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6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2) военнослужащие, в том числе уволенные в запас (отставку),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войны службу в городах, участие в обороне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засчитывается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военнослужащих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</w:tbl>
    <w:p w:rsidR="00A5724C" w:rsidRDefault="00A5724C">
      <w:pPr>
        <w:rPr>
          <w:sz w:val="2"/>
          <w:szCs w:val="2"/>
        </w:rPr>
        <w:sectPr w:rsidR="00A5724C">
          <w:pgSz w:w="11910" w:h="16840"/>
          <w:pgMar w:top="84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CECECE"/>
          <w:left w:val="single" w:sz="8" w:space="0" w:color="CECECE"/>
          <w:bottom w:val="single" w:sz="8" w:space="0" w:color="CECECE"/>
          <w:right w:val="single" w:sz="8" w:space="0" w:color="CECECE"/>
          <w:insideH w:val="single" w:sz="8" w:space="0" w:color="CECECE"/>
          <w:insideV w:val="single" w:sz="8" w:space="0" w:color="CECECE"/>
        </w:tblBorders>
        <w:tblLayout w:type="fixed"/>
        <w:tblLook w:val="01E0"/>
      </w:tblPr>
      <w:tblGrid>
        <w:gridCol w:w="425"/>
        <w:gridCol w:w="7362"/>
        <w:gridCol w:w="2703"/>
      </w:tblGrid>
      <w:tr w:rsidR="00A5724C">
        <w:trPr>
          <w:trHeight w:val="395"/>
        </w:trPr>
        <w:tc>
          <w:tcPr>
            <w:tcW w:w="425" w:type="dxa"/>
            <w:tcBorders>
              <w:top w:val="nil"/>
            </w:tcBorders>
          </w:tcPr>
          <w:p w:rsidR="00A5724C" w:rsidRDefault="00A5724C">
            <w:pPr>
              <w:pStyle w:val="TableParagraph"/>
              <w:ind w:left="0"/>
            </w:pPr>
          </w:p>
        </w:tc>
        <w:tc>
          <w:tcPr>
            <w:tcW w:w="7362" w:type="dxa"/>
            <w:tcBorders>
              <w:top w:val="nil"/>
            </w:tcBorders>
          </w:tcPr>
          <w:p w:rsidR="00A5724C" w:rsidRDefault="00E44CC5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действующей армии</w:t>
            </w:r>
          </w:p>
        </w:tc>
        <w:tc>
          <w:tcPr>
            <w:tcW w:w="2703" w:type="dxa"/>
            <w:vMerge w:val="restart"/>
            <w:tcBorders>
              <w:top w:val="nil"/>
            </w:tcBorders>
          </w:tcPr>
          <w:p w:rsidR="00A5724C" w:rsidRDefault="00A5724C">
            <w:pPr>
              <w:pStyle w:val="TableParagraph"/>
              <w:ind w:left="0"/>
            </w:pPr>
          </w:p>
        </w:tc>
      </w:tr>
      <w:tr w:rsidR="00A5724C">
        <w:trPr>
          <w:trHeight w:val="2305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6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вольнонаемного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дел, органов государственной безопасности, занимавшие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городах, участие в</w:t>
            </w:r>
            <w:r>
              <w:rPr>
                <w:sz w:val="24"/>
              </w:rPr>
              <w:t xml:space="preserve"> обороне которых засчитывается в выслугу лет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1204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6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контрразведки,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частях, входивших в состав действующей армии, в тылу противника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3136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6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наркоматов,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ведомств, переведенные в период Великой Отечественной войны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лиц, состоящих в рядах Красной Армии, и выполнявшие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фронтов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флотов,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и организаций культуры и искусства), корреспонденты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ТАСС,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Совинформбюро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кинооператоры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(кинохроники), командированные в период Великой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действующ</w:t>
            </w:r>
            <w:r>
              <w:rPr>
                <w:sz w:val="24"/>
              </w:rPr>
              <w:t>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армию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4792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6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6) военнослужащие, в том числе уволенные в запас (отставку),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государственной безопасности, бойцы и командный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истребительных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батальонов,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десантами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подполья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с 1 января 1944 г. по 31 декабря 1951 г. Лица, принимавшие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</w:t>
            </w:r>
            <w:r>
              <w:rPr>
                <w:sz w:val="24"/>
              </w:rPr>
              <w:t>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Осоавиахима</w:t>
            </w:r>
            <w:proofErr w:type="spellEnd"/>
            <w:r>
              <w:rPr>
                <w:sz w:val="24"/>
              </w:rPr>
              <w:t xml:space="preserve"> СССР и органами местной власти к разминированию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боеприпасов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 июня 1941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 по 9 мая 1945 г.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1480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6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партизанских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антифашистских</w:t>
            </w:r>
          </w:p>
          <w:p w:rsidR="00A5724C" w:rsidRDefault="00E44CC5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858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8"/>
              <w:ind w:right="43"/>
              <w:jc w:val="both"/>
            </w:pPr>
            <w:r>
              <w:t>8)</w:t>
            </w:r>
            <w:r>
              <w:rPr>
                <w:spacing w:val="1"/>
              </w:rPr>
              <w:t xml:space="preserve"> </w:t>
            </w:r>
            <w:r>
              <w:t>лица,</w:t>
            </w:r>
            <w:r>
              <w:rPr>
                <w:spacing w:val="1"/>
              </w:rPr>
              <w:t xml:space="preserve"> </w:t>
            </w:r>
            <w:r>
              <w:t>награжденные</w:t>
            </w:r>
            <w:r>
              <w:rPr>
                <w:spacing w:val="1"/>
              </w:rPr>
              <w:t xml:space="preserve"> </w:t>
            </w:r>
            <w:r>
              <w:t>медалью</w:t>
            </w:r>
            <w:r>
              <w:rPr>
                <w:spacing w:val="1"/>
              </w:rPr>
              <w:t xml:space="preserve"> </w:t>
            </w:r>
            <w:r>
              <w:t>"За</w:t>
            </w:r>
            <w:r>
              <w:rPr>
                <w:spacing w:val="1"/>
              </w:rPr>
              <w:t xml:space="preserve"> </w:t>
            </w:r>
            <w:r>
              <w:t>оборону</w:t>
            </w:r>
            <w:r>
              <w:rPr>
                <w:spacing w:val="1"/>
              </w:rPr>
              <w:t xml:space="preserve"> </w:t>
            </w:r>
            <w:r>
              <w:t>Ленинграда",</w:t>
            </w:r>
            <w:r>
              <w:rPr>
                <w:spacing w:val="1"/>
              </w:rPr>
              <w:t xml:space="preserve"> </w:t>
            </w:r>
            <w:r>
              <w:t>инвалиды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детства</w:t>
            </w:r>
            <w:r>
              <w:rPr>
                <w:spacing w:val="1"/>
              </w:rPr>
              <w:t xml:space="preserve"> </w:t>
            </w:r>
            <w:r>
              <w:t>вследствие ранения,</w:t>
            </w:r>
            <w:r>
              <w:rPr>
                <w:spacing w:val="1"/>
              </w:rPr>
              <w:t xml:space="preserve"> </w:t>
            </w:r>
            <w:r>
              <w:t>контузии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увечья,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боевыми</w:t>
            </w:r>
            <w:r>
              <w:rPr>
                <w:spacing w:val="1"/>
              </w:rPr>
              <w:t xml:space="preserve"> </w:t>
            </w:r>
            <w:r>
              <w:t>действиями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ВОВ</w:t>
            </w:r>
            <w:r>
              <w:rPr>
                <w:spacing w:val="-1"/>
              </w:rPr>
              <w:t xml:space="preserve"> </w:t>
            </w:r>
            <w:r>
              <w:t>1941 -</w:t>
            </w:r>
            <w:r>
              <w:rPr>
                <w:spacing w:val="-4"/>
              </w:rPr>
              <w:t xml:space="preserve"> </w:t>
            </w:r>
            <w:r>
              <w:t>1945 годов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860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8"/>
              <w:ind w:right="43"/>
              <w:jc w:val="both"/>
            </w:pPr>
            <w:r>
              <w:t>9)</w:t>
            </w:r>
            <w:r>
              <w:rPr>
                <w:spacing w:val="1"/>
              </w:rPr>
              <w:t xml:space="preserve"> </w:t>
            </w:r>
            <w:r>
              <w:t>военнослужащие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ФСБ,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т.ч.</w:t>
            </w:r>
            <w:r>
              <w:rPr>
                <w:spacing w:val="1"/>
              </w:rPr>
              <w:t xml:space="preserve"> </w:t>
            </w:r>
            <w:r>
              <w:t>уволенные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запас</w:t>
            </w:r>
            <w:r>
              <w:rPr>
                <w:spacing w:val="1"/>
              </w:rPr>
              <w:t xml:space="preserve"> </w:t>
            </w:r>
            <w:r>
              <w:t>(отставку),</w:t>
            </w:r>
            <w:r>
              <w:rPr>
                <w:spacing w:val="1"/>
              </w:rPr>
              <w:t xml:space="preserve"> </w:t>
            </w:r>
            <w:r>
              <w:t>выполнявшие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отражению</w:t>
            </w:r>
            <w:r>
              <w:rPr>
                <w:spacing w:val="1"/>
              </w:rPr>
              <w:t xml:space="preserve"> </w:t>
            </w:r>
            <w:r>
              <w:t>вооруженного</w:t>
            </w:r>
            <w:r>
              <w:rPr>
                <w:spacing w:val="1"/>
              </w:rPr>
              <w:t xml:space="preserve"> </w:t>
            </w:r>
            <w:r>
              <w:t>вторжения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территорию</w:t>
            </w:r>
            <w:r>
              <w:rPr>
                <w:spacing w:val="43"/>
              </w:rPr>
              <w:t xml:space="preserve"> </w:t>
            </w:r>
            <w:r>
              <w:t>Российской</w:t>
            </w:r>
            <w:r>
              <w:rPr>
                <w:spacing w:val="40"/>
              </w:rPr>
              <w:t xml:space="preserve"> </w:t>
            </w:r>
            <w:r>
              <w:t>Федерации,</w:t>
            </w:r>
            <w:r>
              <w:rPr>
                <w:spacing w:val="42"/>
              </w:rPr>
              <w:t xml:space="preserve"> </w:t>
            </w:r>
            <w:r>
              <w:t>а</w:t>
            </w:r>
            <w:r>
              <w:rPr>
                <w:spacing w:val="43"/>
              </w:rPr>
              <w:t xml:space="preserve"> </w:t>
            </w:r>
            <w:r>
              <w:t>также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ходе</w:t>
            </w:r>
            <w:r>
              <w:rPr>
                <w:spacing w:val="44"/>
              </w:rPr>
              <w:t xml:space="preserve"> </w:t>
            </w:r>
            <w:r>
              <w:t>вооруженной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</w:tbl>
    <w:p w:rsidR="00A5724C" w:rsidRDefault="00A5724C">
      <w:pPr>
        <w:rPr>
          <w:sz w:val="2"/>
          <w:szCs w:val="2"/>
        </w:rPr>
        <w:sectPr w:rsidR="00A5724C">
          <w:pgSz w:w="11910" w:h="16840"/>
          <w:pgMar w:top="84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CECECE"/>
          <w:left w:val="single" w:sz="8" w:space="0" w:color="CECECE"/>
          <w:bottom w:val="single" w:sz="8" w:space="0" w:color="CECECE"/>
          <w:right w:val="single" w:sz="8" w:space="0" w:color="CECECE"/>
          <w:insideH w:val="single" w:sz="8" w:space="0" w:color="CECECE"/>
          <w:insideV w:val="single" w:sz="8" w:space="0" w:color="CECECE"/>
        </w:tblBorders>
        <w:tblLayout w:type="fixed"/>
        <w:tblLook w:val="01E0"/>
      </w:tblPr>
      <w:tblGrid>
        <w:gridCol w:w="425"/>
        <w:gridCol w:w="7362"/>
        <w:gridCol w:w="2703"/>
      </w:tblGrid>
      <w:tr w:rsidR="00A5724C">
        <w:trPr>
          <w:trHeight w:val="1384"/>
        </w:trPr>
        <w:tc>
          <w:tcPr>
            <w:tcW w:w="425" w:type="dxa"/>
            <w:tcBorders>
              <w:top w:val="nil"/>
            </w:tcBorders>
          </w:tcPr>
          <w:p w:rsidR="00A5724C" w:rsidRDefault="00A5724C">
            <w:pPr>
              <w:pStyle w:val="TableParagraph"/>
              <w:ind w:left="0"/>
            </w:pPr>
          </w:p>
        </w:tc>
        <w:tc>
          <w:tcPr>
            <w:tcW w:w="7362" w:type="dxa"/>
            <w:tcBorders>
              <w:top w:val="nil"/>
            </w:tcBorders>
          </w:tcPr>
          <w:p w:rsidR="00A5724C" w:rsidRDefault="00E44CC5">
            <w:pPr>
              <w:pStyle w:val="TableParagraph"/>
              <w:spacing w:before="47"/>
              <w:ind w:right="41"/>
              <w:jc w:val="both"/>
            </w:pPr>
            <w:r>
              <w:t>провокации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границе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приграничных</w:t>
            </w:r>
            <w:r>
              <w:rPr>
                <w:spacing w:val="1"/>
              </w:rPr>
              <w:t xml:space="preserve"> </w:t>
            </w:r>
            <w:r>
              <w:t>территориях</w:t>
            </w:r>
            <w:r>
              <w:rPr>
                <w:spacing w:val="1"/>
              </w:rPr>
              <w:t xml:space="preserve"> </w:t>
            </w:r>
            <w:r>
              <w:t>субъектов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56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прилегающих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районам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специальной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1"/>
              </w:rPr>
              <w:t xml:space="preserve"> </w:t>
            </w:r>
            <w:r>
              <w:t>операции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территориях</w:t>
            </w:r>
            <w:r>
              <w:rPr>
                <w:spacing w:val="1"/>
              </w:rPr>
              <w:t xml:space="preserve"> </w:t>
            </w:r>
            <w:r>
              <w:t>Украины,</w:t>
            </w:r>
            <w:r>
              <w:rPr>
                <w:spacing w:val="1"/>
              </w:rPr>
              <w:t xml:space="preserve"> </w:t>
            </w:r>
            <w:r>
              <w:t>Донецкой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Республики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Луганской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-2"/>
              </w:rPr>
              <w:t xml:space="preserve"> </w:t>
            </w:r>
            <w:r>
              <w:t>Республики с 24 февраля 2022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2703" w:type="dxa"/>
            <w:vMerge w:val="restart"/>
            <w:tcBorders>
              <w:top w:val="nil"/>
            </w:tcBorders>
          </w:tcPr>
          <w:p w:rsidR="00A5724C" w:rsidRDefault="00A5724C">
            <w:pPr>
              <w:pStyle w:val="TableParagraph"/>
              <w:ind w:left="0"/>
            </w:pPr>
          </w:p>
        </w:tc>
      </w:tr>
      <w:tr w:rsidR="00A5724C">
        <w:trPr>
          <w:trHeight w:val="1755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6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10)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контртеррористических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2030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6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 Российской Федерации, в ходе специальной военной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24.02.2022,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Запорожской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Херсонской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30.09.2022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3136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6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12) прокуроры и следователи органов прокуратуры РФ, исполнявшие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служебные обязанности в соответствии с решениями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 РФ в условиях вооруженного конфликта в Чеченской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отнесенных к зоне вооруженного конфликта, с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1994 года по декабрь 1996 года, прокуроры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следователи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РФ в ходе </w:t>
            </w:r>
            <w:proofErr w:type="spellStart"/>
            <w:r>
              <w:rPr>
                <w:sz w:val="24"/>
              </w:rPr>
              <w:t>контртеррористических</w:t>
            </w:r>
            <w:proofErr w:type="spellEnd"/>
            <w:r>
              <w:rPr>
                <w:sz w:val="24"/>
              </w:rPr>
              <w:t xml:space="preserve"> операций на территории </w:t>
            </w:r>
            <w:proofErr w:type="spellStart"/>
            <w:r>
              <w:rPr>
                <w:sz w:val="24"/>
              </w:rPr>
              <w:t>Северо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3412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6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13)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(отставку),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военнообязанные,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призванные на военные сборы, лица рядового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гвардии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A5724C" w:rsidRDefault="00E44CC5">
            <w:pPr>
              <w:pStyle w:val="TableParagraph"/>
              <w:tabs>
                <w:tab w:val="left" w:pos="932"/>
                <w:tab w:val="left" w:pos="1306"/>
                <w:tab w:val="left" w:pos="2625"/>
                <w:tab w:val="left" w:pos="3430"/>
                <w:tab w:val="left" w:pos="4336"/>
                <w:tab w:val="left" w:pos="5473"/>
                <w:tab w:val="left" w:pos="5679"/>
                <w:tab w:val="left" w:pos="6103"/>
              </w:tabs>
              <w:ind w:right="43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работники</w:t>
            </w:r>
            <w:r>
              <w:rPr>
                <w:sz w:val="24"/>
              </w:rPr>
              <w:tab/>
              <w:t>Министерства</w:t>
            </w:r>
            <w:r>
              <w:rPr>
                <w:sz w:val="24"/>
              </w:rPr>
              <w:tab/>
              <w:t>обороны</w:t>
            </w:r>
            <w:r>
              <w:rPr>
                <w:sz w:val="24"/>
              </w:rPr>
              <w:tab/>
              <w:t>РФ,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УИС,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z w:val="24"/>
              </w:rPr>
              <w:tab/>
              <w:t xml:space="preserve">РФ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принимавшие</w:t>
            </w:r>
            <w:r>
              <w:rPr>
                <w:sz w:val="24"/>
              </w:rPr>
              <w:tab/>
              <w:t xml:space="preserve">участие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z w:val="24"/>
              </w:rPr>
              <w:tab/>
              <w:t>действиях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государствах,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принимавшие участие в соответствии с решениями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 РФ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2308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6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14) военнослужащие, в том числе уволенные в запас (отставку),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операциях при выполнении правительственных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боевых заданий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других государств в период с 10 мая 1945 года по 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 1951 года, в том числе в операциях по боевому тралению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 декабря 1957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928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</w:pPr>
          </w:p>
        </w:tc>
        <w:tc>
          <w:tcPr>
            <w:tcW w:w="7362" w:type="dxa"/>
          </w:tcPr>
          <w:p w:rsidR="00A5724C" w:rsidRDefault="00E44CC5">
            <w:pPr>
              <w:pStyle w:val="TableParagraph"/>
              <w:spacing w:before="26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15) военнослужащие автомобильных батальонов, направлявшиеся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Афганистан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</w:tbl>
    <w:p w:rsidR="00A5724C" w:rsidRDefault="00A5724C">
      <w:pPr>
        <w:rPr>
          <w:sz w:val="2"/>
          <w:szCs w:val="2"/>
        </w:rPr>
        <w:sectPr w:rsidR="00A5724C">
          <w:pgSz w:w="11910" w:h="16840"/>
          <w:pgMar w:top="84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CECECE"/>
          <w:left w:val="single" w:sz="8" w:space="0" w:color="CECECE"/>
          <w:bottom w:val="single" w:sz="8" w:space="0" w:color="CECECE"/>
          <w:right w:val="single" w:sz="8" w:space="0" w:color="CECECE"/>
          <w:insideH w:val="single" w:sz="8" w:space="0" w:color="CECECE"/>
          <w:insideV w:val="single" w:sz="8" w:space="0" w:color="CECECE"/>
        </w:tblBorders>
        <w:tblLayout w:type="fixed"/>
        <w:tblLook w:val="01E0"/>
      </w:tblPr>
      <w:tblGrid>
        <w:gridCol w:w="425"/>
        <w:gridCol w:w="7371"/>
        <w:gridCol w:w="2693"/>
      </w:tblGrid>
      <w:tr w:rsidR="00A5724C">
        <w:trPr>
          <w:trHeight w:val="947"/>
        </w:trPr>
        <w:tc>
          <w:tcPr>
            <w:tcW w:w="425" w:type="dxa"/>
            <w:tcBorders>
              <w:top w:val="nil"/>
            </w:tcBorders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A5724C" w:rsidRDefault="00E44CC5">
            <w:pPr>
              <w:pStyle w:val="TableParagraph"/>
              <w:spacing w:before="52"/>
              <w:ind w:right="146"/>
              <w:rPr>
                <w:sz w:val="24"/>
              </w:rPr>
            </w:pPr>
            <w:r>
              <w:rPr>
                <w:sz w:val="24"/>
              </w:rPr>
              <w:t>16) военнослужащие летного состава, совершавшие с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 вылеты на боевые задания в Афганистан в период ведения 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724C">
        <w:trPr>
          <w:trHeight w:val="1753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</w:tcPr>
          <w:p w:rsidR="00A5724C" w:rsidRDefault="00E44CC5">
            <w:pPr>
              <w:pStyle w:val="TableParagraph"/>
              <w:spacing w:before="32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17)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частях, учреждениях, военно-учебных заведениях, не входивших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награжденным орденами или медалями СССР за службу в 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659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</w:tcPr>
          <w:p w:rsidR="00A5724C" w:rsidRDefault="00E44CC5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18)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награжденные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«Жителю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блокадного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награжденным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осажденного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Севастополя"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2032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</w:tcPr>
          <w:p w:rsidR="00A5724C" w:rsidRDefault="00E44CC5">
            <w:pPr>
              <w:pStyle w:val="TableParagraph"/>
              <w:spacing w:before="32"/>
              <w:ind w:right="49"/>
              <w:jc w:val="both"/>
              <w:rPr>
                <w:sz w:val="24"/>
              </w:rPr>
            </w:pPr>
            <w:r>
              <w:t>19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противовоздушной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противовоздушной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аэродромов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прифронтовых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652"/>
        </w:trPr>
        <w:tc>
          <w:tcPr>
            <w:tcW w:w="425" w:type="dxa"/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</w:tcPr>
          <w:p w:rsidR="00A5724C" w:rsidRDefault="00E44CC5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20)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(умерших)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боевых 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21)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1204"/>
        </w:trPr>
        <w:tc>
          <w:tcPr>
            <w:tcW w:w="425" w:type="dxa"/>
          </w:tcPr>
          <w:p w:rsidR="00A5724C" w:rsidRDefault="00A5724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5724C" w:rsidRDefault="00E44CC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1" w:type="dxa"/>
          </w:tcPr>
          <w:p w:rsidR="00A5724C" w:rsidRDefault="00E44CC5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награжденные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нагрудным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«Почетный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донор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награжденные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нагрудным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  <w:p w:rsidR="00A5724C" w:rsidRDefault="00E44CC5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«Почетный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донор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СССР»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проживающие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693" w:type="dxa"/>
          </w:tcPr>
          <w:p w:rsidR="00A5724C" w:rsidRDefault="00E44CC5">
            <w:pPr>
              <w:pStyle w:val="TableParagraph"/>
              <w:spacing w:before="32"/>
              <w:ind w:left="40" w:right="37" w:hanging="2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20.07.2012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125-ФЗ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A5724C" w:rsidRDefault="00E44CC5">
            <w:pPr>
              <w:pStyle w:val="TableParagraph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донорстве крови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компонентов»</w:t>
            </w:r>
          </w:p>
        </w:tc>
      </w:tr>
      <w:tr w:rsidR="00A5724C">
        <w:trPr>
          <w:trHeight w:val="656"/>
        </w:trPr>
        <w:tc>
          <w:tcPr>
            <w:tcW w:w="425" w:type="dxa"/>
          </w:tcPr>
          <w:p w:rsidR="00A5724C" w:rsidRDefault="00A5724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5724C" w:rsidRDefault="00E44CC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1" w:type="dxa"/>
          </w:tcPr>
          <w:p w:rsidR="00A5724C" w:rsidRDefault="00E44CC5">
            <w:pPr>
              <w:pStyle w:val="TableParagraph"/>
              <w:spacing w:before="32"/>
              <w:ind w:right="146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удостоенные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полные кавалеры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</w:tc>
        <w:tc>
          <w:tcPr>
            <w:tcW w:w="2693" w:type="dxa"/>
            <w:vMerge w:val="restart"/>
          </w:tcPr>
          <w:p w:rsidR="00A5724C" w:rsidRDefault="00A5724C">
            <w:pPr>
              <w:pStyle w:val="TableParagraph"/>
              <w:ind w:left="0"/>
              <w:rPr>
                <w:b/>
                <w:sz w:val="26"/>
              </w:rPr>
            </w:pPr>
          </w:p>
          <w:p w:rsidR="00A5724C" w:rsidRDefault="00A5724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A5724C" w:rsidRDefault="00E44CC5">
            <w:pPr>
              <w:pStyle w:val="TableParagraph"/>
              <w:ind w:left="129" w:right="107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15.01.1993</w:t>
            </w:r>
          </w:p>
          <w:p w:rsidR="00A5724C" w:rsidRDefault="00E44CC5">
            <w:pPr>
              <w:pStyle w:val="TableParagraph"/>
              <w:ind w:left="149" w:right="129" w:firstLine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4301-1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 статусе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Союза,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полных кавалеров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Славы»</w:t>
            </w:r>
          </w:p>
        </w:tc>
      </w:tr>
      <w:tr w:rsidR="00A5724C">
        <w:trPr>
          <w:trHeight w:val="1480"/>
        </w:trPr>
        <w:tc>
          <w:tcPr>
            <w:tcW w:w="425" w:type="dxa"/>
          </w:tcPr>
          <w:p w:rsidR="00A5724C" w:rsidRDefault="00A5724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5724C" w:rsidRDefault="00E44CC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1" w:type="dxa"/>
          </w:tcPr>
          <w:p w:rsidR="00A5724C" w:rsidRDefault="00E44CC5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(супруга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(супруг),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</w:p>
          <w:p w:rsidR="00A5724C" w:rsidRDefault="00E44C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 лет, и дети в возрасте до 23 лет, обучающиеся в 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 образовательную деятельность, по очной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кавалеров ордена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2032"/>
        </w:trPr>
        <w:tc>
          <w:tcPr>
            <w:tcW w:w="425" w:type="dxa"/>
          </w:tcPr>
          <w:p w:rsidR="00A5724C" w:rsidRDefault="00A5724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5724C" w:rsidRDefault="00E44CC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71" w:type="dxa"/>
          </w:tcPr>
          <w:p w:rsidR="00A5724C" w:rsidRDefault="00E44CC5">
            <w:pPr>
              <w:pStyle w:val="TableParagraph"/>
              <w:spacing w:before="32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Вдовы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(вдовцы)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и полных кавалеров ордена Славы, независимо от 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(гибели)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кавалера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 дети в возрасте до 18 лет, дети старше 18 лет, ставшими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5724C" w:rsidRDefault="00E44CC5">
            <w:pPr>
              <w:pStyle w:val="TableParagraph"/>
              <w:spacing w:before="1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  <w:tr w:rsidR="00A5724C">
        <w:trPr>
          <w:trHeight w:val="1203"/>
        </w:trPr>
        <w:tc>
          <w:tcPr>
            <w:tcW w:w="425" w:type="dxa"/>
          </w:tcPr>
          <w:p w:rsidR="00A5724C" w:rsidRDefault="00A5724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5724C" w:rsidRDefault="00E44CC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71" w:type="dxa"/>
          </w:tcPr>
          <w:p w:rsidR="00A5724C" w:rsidRDefault="00E44CC5">
            <w:pPr>
              <w:pStyle w:val="TableParagraph"/>
              <w:spacing w:before="32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 Славы трех степеней (полные кавалеры ордена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Славы)</w:t>
            </w:r>
          </w:p>
        </w:tc>
        <w:tc>
          <w:tcPr>
            <w:tcW w:w="2693" w:type="dxa"/>
            <w:vMerge w:val="restart"/>
          </w:tcPr>
          <w:p w:rsidR="00A5724C" w:rsidRDefault="00E44CC5">
            <w:pPr>
              <w:pStyle w:val="TableParagraph"/>
              <w:spacing w:before="183"/>
              <w:ind w:right="269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09.01.1997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A5724C" w:rsidRDefault="00E44CC5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гарантий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A5724C" w:rsidRDefault="00E44CC5">
            <w:pPr>
              <w:pStyle w:val="TableParagraph"/>
              <w:spacing w:before="1"/>
              <w:ind w:right="187"/>
              <w:rPr>
                <w:sz w:val="24"/>
              </w:rPr>
            </w:pPr>
            <w:r>
              <w:rPr>
                <w:sz w:val="24"/>
              </w:rPr>
              <w:t>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полным кавалерам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ордена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Славы»</w:t>
            </w:r>
          </w:p>
        </w:tc>
      </w:tr>
      <w:tr w:rsidR="00A5724C">
        <w:trPr>
          <w:trHeight w:val="2070"/>
        </w:trPr>
        <w:tc>
          <w:tcPr>
            <w:tcW w:w="425" w:type="dxa"/>
          </w:tcPr>
          <w:p w:rsidR="00A5724C" w:rsidRDefault="00A5724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5724C" w:rsidRDefault="00E44CC5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71" w:type="dxa"/>
          </w:tcPr>
          <w:p w:rsidR="00A5724C" w:rsidRDefault="00E44CC5">
            <w:pPr>
              <w:pStyle w:val="TableParagraph"/>
              <w:spacing w:before="32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Вдовы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(вдовцы)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кавалеров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Славы, не вступивших в повторный брак (независимо от даты смерти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(гибели) Героя Социалистического Труда, Героя Труда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кавалера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 Славы)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A5724C" w:rsidRDefault="00A5724C">
            <w:pPr>
              <w:rPr>
                <w:sz w:val="2"/>
                <w:szCs w:val="2"/>
              </w:rPr>
            </w:pPr>
          </w:p>
        </w:tc>
      </w:tr>
    </w:tbl>
    <w:p w:rsidR="00A5724C" w:rsidRDefault="00A5724C">
      <w:pPr>
        <w:rPr>
          <w:sz w:val="2"/>
          <w:szCs w:val="2"/>
        </w:rPr>
        <w:sectPr w:rsidR="00A5724C">
          <w:pgSz w:w="11910" w:h="16840"/>
          <w:pgMar w:top="8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CECECE"/>
          <w:left w:val="single" w:sz="8" w:space="0" w:color="CECECE"/>
          <w:bottom w:val="single" w:sz="8" w:space="0" w:color="CECECE"/>
          <w:right w:val="single" w:sz="8" w:space="0" w:color="CECECE"/>
          <w:insideH w:val="single" w:sz="8" w:space="0" w:color="CECECE"/>
          <w:insideV w:val="single" w:sz="8" w:space="0" w:color="CECECE"/>
        </w:tblBorders>
        <w:tblLayout w:type="fixed"/>
        <w:tblLook w:val="01E0"/>
      </w:tblPr>
      <w:tblGrid>
        <w:gridCol w:w="425"/>
        <w:gridCol w:w="7371"/>
        <w:gridCol w:w="2693"/>
      </w:tblGrid>
      <w:tr w:rsidR="00A5724C">
        <w:trPr>
          <w:trHeight w:val="5362"/>
        </w:trPr>
        <w:tc>
          <w:tcPr>
            <w:tcW w:w="425" w:type="dxa"/>
            <w:tcBorders>
              <w:top w:val="nil"/>
            </w:tcBorders>
          </w:tcPr>
          <w:p w:rsidR="00A5724C" w:rsidRDefault="00A5724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A5724C" w:rsidRDefault="00E44CC5">
            <w:pPr>
              <w:pStyle w:val="TableParagraph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71" w:type="dxa"/>
            <w:tcBorders>
              <w:top w:val="nil"/>
            </w:tcBorders>
          </w:tcPr>
          <w:p w:rsidR="00A5724C" w:rsidRDefault="00E44CC5">
            <w:pPr>
              <w:pStyle w:val="TableParagraph"/>
              <w:spacing w:before="203"/>
              <w:ind w:right="54"/>
              <w:rPr>
                <w:sz w:val="24"/>
              </w:rPr>
            </w:pPr>
            <w:r>
              <w:rPr>
                <w:sz w:val="24"/>
              </w:rPr>
              <w:t>Бывшие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концлагерей,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гетто,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принудительного содержания, созданных фашистами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 второй мировой войны</w:t>
            </w:r>
          </w:p>
          <w:p w:rsidR="00A5724C" w:rsidRDefault="00E44CC5">
            <w:pPr>
              <w:pStyle w:val="TableParagraph"/>
              <w:spacing w:before="149"/>
              <w:ind w:right="54"/>
              <w:rPr>
                <w:sz w:val="24"/>
              </w:rPr>
            </w:pPr>
            <w:r>
              <w:rPr>
                <w:sz w:val="24"/>
              </w:rPr>
              <w:t>(проживающим на территории РФ бывшим несовершеннолетним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узникам концлагерей, гетто, других мест принудительного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предост</w:t>
            </w:r>
            <w:r>
              <w:rPr>
                <w:sz w:val="24"/>
              </w:rPr>
              <w:t>авляются льготы, установленные для 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 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военнослужащих).</w:t>
            </w:r>
          </w:p>
        </w:tc>
        <w:tc>
          <w:tcPr>
            <w:tcW w:w="2693" w:type="dxa"/>
            <w:tcBorders>
              <w:top w:val="nil"/>
            </w:tcBorders>
          </w:tcPr>
          <w:p w:rsidR="00A5724C" w:rsidRDefault="00E44CC5">
            <w:pPr>
              <w:pStyle w:val="TableParagraph"/>
              <w:spacing w:before="52"/>
              <w:ind w:right="171"/>
              <w:rPr>
                <w:sz w:val="24"/>
              </w:rPr>
            </w:pPr>
            <w:r>
              <w:rPr>
                <w:sz w:val="24"/>
              </w:rPr>
              <w:t>Указ Президента РФ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15.10.1992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A5724C" w:rsidRDefault="00E44C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</w:p>
          <w:p w:rsidR="00A5724C" w:rsidRDefault="00E44CC5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предоставлении льгот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узникам концлагерей,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гетто и других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созданных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A5724C" w:rsidRDefault="00E44CC5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Федеральный 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12.01.1995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5-ФЗ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A5724C" w:rsidRDefault="00E44CC5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ветеранах» (ст. 14, 15),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Минтруда РФ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07.07.1999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</w:tr>
      <w:tr w:rsidR="00A5724C">
        <w:trPr>
          <w:trHeight w:val="6449"/>
        </w:trPr>
        <w:tc>
          <w:tcPr>
            <w:tcW w:w="425" w:type="dxa"/>
          </w:tcPr>
          <w:p w:rsidR="00A5724C" w:rsidRDefault="00A5724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5724C" w:rsidRDefault="00E44CC5">
            <w:pPr>
              <w:pStyle w:val="TableParagraph"/>
              <w:ind w:left="-1" w:right="10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71" w:type="dxa"/>
          </w:tcPr>
          <w:p w:rsidR="00A5724C" w:rsidRDefault="00E44CC5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32"/>
              <w:ind w:right="211" w:firstLine="0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перенесшие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лучевую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заболевания, связанные с радиационным воздействием 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чернобыльской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работами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</w:p>
          <w:p w:rsidR="00A5724C" w:rsidRDefault="00E44C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Чернобыльской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АЭС;</w:t>
            </w:r>
          </w:p>
          <w:p w:rsidR="00A5724C" w:rsidRDefault="00E44CC5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ind w:right="927" w:firstLine="0"/>
              <w:rPr>
                <w:sz w:val="24"/>
              </w:rPr>
            </w:pPr>
            <w:r>
              <w:rPr>
                <w:sz w:val="24"/>
              </w:rPr>
              <w:t>инвалиды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чернобыльской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 временно 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A5724C" w:rsidRDefault="00E44CC5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командированных),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катастрофы в пределах зоны отчуждения или занятых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или других работах на Чернобыльской АЭС;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оеннообязанных,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</w:p>
          <w:p w:rsidR="00A5724C" w:rsidRDefault="00E44CC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5724C" w:rsidRDefault="00E44C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ликвидацией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чернобыльской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катастрофы,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дислокации и выполнявшихся работ, а также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</w:p>
          <w:p w:rsidR="00A5724C" w:rsidRDefault="00E44CC5">
            <w:pPr>
              <w:pStyle w:val="TableParagraph"/>
              <w:ind w:right="12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проходивших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(проходящих)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отчуждения;</w:t>
            </w:r>
          </w:p>
          <w:p w:rsidR="00A5724C" w:rsidRDefault="00E44CC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отчуждения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 отселения либо выехавших в добровольном порядке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эвакуации;</w:t>
            </w:r>
          </w:p>
          <w:p w:rsidR="00A5724C" w:rsidRDefault="00E44CC5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граждан, отдавших костный мозг для спасения жизни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чернобыльской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катастрофы,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времени, прошедшего с момента трансплантации костного мозга,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 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инвалидности</w:t>
            </w:r>
          </w:p>
        </w:tc>
        <w:tc>
          <w:tcPr>
            <w:tcW w:w="2693" w:type="dxa"/>
          </w:tcPr>
          <w:p w:rsidR="00A5724C" w:rsidRDefault="00E44CC5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15.05.1991</w:t>
            </w:r>
          </w:p>
          <w:p w:rsidR="00A5724C" w:rsidRDefault="00E44C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1244-1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A5724C" w:rsidRDefault="00E44CC5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социальной 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 подвергшихся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воздействию радиации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 катастрофы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Чернобыльской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(ст.14)</w:t>
            </w:r>
          </w:p>
        </w:tc>
      </w:tr>
      <w:tr w:rsidR="00A5724C">
        <w:trPr>
          <w:trHeight w:val="3136"/>
        </w:trPr>
        <w:tc>
          <w:tcPr>
            <w:tcW w:w="425" w:type="dxa"/>
          </w:tcPr>
          <w:p w:rsidR="00A5724C" w:rsidRDefault="00A5724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5724C" w:rsidRDefault="00E44CC5">
            <w:pPr>
              <w:pStyle w:val="TableParagraph"/>
              <w:ind w:left="-1" w:right="10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71" w:type="dxa"/>
          </w:tcPr>
          <w:p w:rsidR="00A5724C" w:rsidRDefault="00E44CC5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A5724C" w:rsidRDefault="00E44C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командированные), включая военнослужащих и военнообязанных,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начальствующего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A5724C" w:rsidRDefault="00E44CC5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безопасности, органов гражданской обороны, принимавших в 1957-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1958 годах не</w:t>
            </w:r>
            <w:r>
              <w:rPr>
                <w:sz w:val="24"/>
              </w:rPr>
              <w:t>посредственное участие в работах по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 аварии в 1957 году на производственном объединении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"Маяк", а также на граждан, включая военнослужащих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военнообязанных, призванных на специальные сборы,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начальствующего и рядового состава орга</w:t>
            </w:r>
            <w:r>
              <w:rPr>
                <w:sz w:val="24"/>
              </w:rPr>
              <w:t>нов внутренних 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</w:tc>
        <w:tc>
          <w:tcPr>
            <w:tcW w:w="2693" w:type="dxa"/>
          </w:tcPr>
          <w:p w:rsidR="00A5724C" w:rsidRDefault="00E44CC5">
            <w:pPr>
              <w:pStyle w:val="TableParagraph"/>
              <w:spacing w:before="32"/>
              <w:ind w:right="251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26.11.1998 № 175-ФЗ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28.12.2022)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A5724C" w:rsidRDefault="00E44CC5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социальной 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подвергшихся</w:t>
            </w:r>
          </w:p>
          <w:p w:rsidR="00A5724C" w:rsidRDefault="00E44CC5">
            <w:pPr>
              <w:pStyle w:val="TableParagraph"/>
              <w:spacing w:before="1"/>
              <w:ind w:right="232"/>
              <w:rPr>
                <w:sz w:val="24"/>
              </w:rPr>
            </w:pPr>
            <w:r>
              <w:rPr>
                <w:sz w:val="24"/>
              </w:rPr>
              <w:t>воздействию радиации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вследствие аварии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1957 году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</w:p>
        </w:tc>
      </w:tr>
    </w:tbl>
    <w:p w:rsidR="00A5724C" w:rsidRDefault="00A5724C">
      <w:pPr>
        <w:rPr>
          <w:sz w:val="24"/>
        </w:rPr>
        <w:sectPr w:rsidR="00A5724C">
          <w:pgSz w:w="11910" w:h="16840"/>
          <w:pgMar w:top="8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CECECE"/>
          <w:left w:val="single" w:sz="8" w:space="0" w:color="CECECE"/>
          <w:bottom w:val="single" w:sz="8" w:space="0" w:color="CECECE"/>
          <w:right w:val="single" w:sz="8" w:space="0" w:color="CECECE"/>
          <w:insideH w:val="single" w:sz="8" w:space="0" w:color="CECECE"/>
          <w:insideV w:val="single" w:sz="8" w:space="0" w:color="CECECE"/>
        </w:tblBorders>
        <w:tblLayout w:type="fixed"/>
        <w:tblLook w:val="01E0"/>
      </w:tblPr>
      <w:tblGrid>
        <w:gridCol w:w="425"/>
        <w:gridCol w:w="7371"/>
        <w:gridCol w:w="2693"/>
      </w:tblGrid>
      <w:tr w:rsidR="00A5724C">
        <w:trPr>
          <w:trHeight w:val="15023"/>
        </w:trPr>
        <w:tc>
          <w:tcPr>
            <w:tcW w:w="425" w:type="dxa"/>
            <w:tcBorders>
              <w:top w:val="nil"/>
            </w:tcBorders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A5724C" w:rsidRDefault="00E44CC5">
            <w:pPr>
              <w:pStyle w:val="TableParagraph"/>
              <w:spacing w:before="52"/>
              <w:ind w:right="165"/>
              <w:rPr>
                <w:sz w:val="24"/>
              </w:rPr>
            </w:pPr>
            <w:r>
              <w:rPr>
                <w:sz w:val="24"/>
              </w:rPr>
              <w:t>обороны,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реабилитации радиоактивно загрязненных территорий вдоль реки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1949-1956 годах;</w:t>
            </w:r>
          </w:p>
          <w:p w:rsidR="00A5724C" w:rsidRDefault="00E44CC5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A5724C" w:rsidRDefault="00E44C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командированные), включая военнослужащих и военнообязанных,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начальствующего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A5724C" w:rsidRDefault="00E44CC5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безопасности, органов гражданской обороны, принимавших в 1959-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1961 годах непосредственное участие в работах по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 аварии в 1957 году на производственном объединении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"Маяк", а также на граждан, включая военнослужащих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военнообязанных, призванных на специальные сборы,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начальствующего и рядового</w:t>
            </w:r>
            <w:r>
              <w:rPr>
                <w:sz w:val="24"/>
              </w:rPr>
              <w:t xml:space="preserve"> состава органов внутренних 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государственной безопасности, органов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реабилитации радиоактивно загрязненных территорий вдоль реки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1957-1962 годах;</w:t>
            </w:r>
          </w:p>
          <w:p w:rsidR="00A5724C" w:rsidRDefault="00E44CC5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ind w:left="74" w:right="360" w:firstLine="0"/>
              <w:rPr>
                <w:sz w:val="24"/>
              </w:rPr>
            </w:pPr>
            <w:r>
              <w:rPr>
                <w:sz w:val="24"/>
              </w:rPr>
              <w:t>граждане, эваку</w:t>
            </w:r>
            <w:r>
              <w:rPr>
                <w:sz w:val="24"/>
              </w:rPr>
              <w:t>ированные (переселенные), а также добровольно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выехавшие из населенных пунктов (в том числе эвакуированных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(переселенных) в пределах населенных пунктов, где 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(переселение)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подвергшихся</w:t>
            </w:r>
          </w:p>
          <w:p w:rsidR="00A5724C" w:rsidRDefault="00E44CC5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 xml:space="preserve">радиоактивному загрязнению вследствие </w:t>
            </w:r>
            <w:r>
              <w:rPr>
                <w:sz w:val="24"/>
              </w:rPr>
              <w:t>аварии в 1957 году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производственном объединении "Маяк" и сбросов радиоактивных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отходов в реку </w:t>
            </w:r>
            <w:proofErr w:type="spellStart"/>
            <w:r>
              <w:rPr>
                <w:sz w:val="24"/>
              </w:rPr>
              <w:t>Теча</w:t>
            </w:r>
            <w:proofErr w:type="spellEnd"/>
            <w:r>
              <w:rPr>
                <w:sz w:val="24"/>
              </w:rPr>
              <w:t>, включая детей, в том числе детей, которые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 эвакуации (переселения) находились в 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внутриутробного развития, а также на военнослужащих,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 xml:space="preserve">льнонаемный состав войсковых частей и </w:t>
            </w:r>
            <w:proofErr w:type="spellStart"/>
            <w:r>
              <w:rPr>
                <w:sz w:val="24"/>
              </w:rPr>
              <w:t>спецконтингент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эвакуированных в 1957 году из зоны радиоактивного загрязнения.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добровольно выехавшим гражданам относятся граждане,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выехавшие с 29 сентября 1957 года по 31 декабря 1960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подвергшихся</w:t>
            </w:r>
          </w:p>
          <w:p w:rsidR="00A5724C" w:rsidRDefault="00E44CC5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радиоактивному загрязнению вследствие аварии в 1957 году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производственном объединении "Маяк", а также выехавшие с 1949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по 1962 год включительно из населенных пунктов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переселившиеся в пределах населенных пунктов, где переселение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производилось частично), подвергшихся радиоактивному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радиоактивных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Теча</w:t>
            </w:r>
            <w:proofErr w:type="spellEnd"/>
            <w:r>
              <w:rPr>
                <w:sz w:val="24"/>
              </w:rPr>
              <w:t>;</w:t>
            </w:r>
          </w:p>
          <w:p w:rsidR="00A5724C" w:rsidRDefault="00E44CC5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ind w:left="74" w:right="194" w:firstLine="0"/>
              <w:rPr>
                <w:sz w:val="24"/>
              </w:rPr>
            </w:pPr>
            <w:r>
              <w:rPr>
                <w:sz w:val="24"/>
              </w:rPr>
              <w:t>граждане, проживающие в населенных пунктах, подвергшихся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радиоактивному заг</w:t>
            </w:r>
            <w:r>
              <w:rPr>
                <w:sz w:val="24"/>
              </w:rPr>
              <w:t>рязнению вследствие аварии в 1957 году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производственном объединении "Маяк" и сбросов радиоактивных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отходов в реку </w:t>
            </w:r>
            <w:proofErr w:type="spellStart"/>
            <w:r>
              <w:rPr>
                <w:sz w:val="24"/>
              </w:rPr>
              <w:t>Теча</w:t>
            </w:r>
            <w:proofErr w:type="spellEnd"/>
            <w:r>
              <w:rPr>
                <w:sz w:val="24"/>
              </w:rPr>
              <w:t>, где средняя годовая эффективная доза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облучения составляет в настоящее время свыше 1 </w:t>
            </w:r>
            <w:proofErr w:type="spellStart"/>
            <w:r>
              <w:rPr>
                <w:sz w:val="24"/>
              </w:rPr>
              <w:t>мЗв</w:t>
            </w:r>
            <w:proofErr w:type="spellEnd"/>
            <w:r>
              <w:rPr>
                <w:sz w:val="24"/>
              </w:rPr>
              <w:t xml:space="preserve"> (0,1 бэр)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(дополнительно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 уровнем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</w:t>
            </w:r>
            <w:r>
              <w:rPr>
                <w:sz w:val="24"/>
              </w:rPr>
              <w:t>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местности);</w:t>
            </w:r>
          </w:p>
          <w:p w:rsidR="00A5724C" w:rsidRDefault="00E44CC5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ind w:left="74" w:right="230" w:firstLine="0"/>
              <w:rPr>
                <w:sz w:val="24"/>
              </w:rPr>
            </w:pPr>
            <w:r>
              <w:rPr>
                <w:sz w:val="24"/>
              </w:rPr>
              <w:t>граждане, проживавшие в 1949-1956 годах в населенных пунктах,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подвергшихся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радиоактивному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загрязнению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сбросов</w:t>
            </w:r>
          </w:p>
          <w:p w:rsidR="00A5724C" w:rsidRDefault="00E44CC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радиоактивных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накопленную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35 </w:t>
            </w:r>
            <w:proofErr w:type="spellStart"/>
            <w:r>
              <w:rPr>
                <w:sz w:val="24"/>
              </w:rPr>
              <w:t>сЗв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(бэр);</w:t>
            </w:r>
          </w:p>
          <w:p w:rsidR="00A5724C" w:rsidRDefault="00E44CC5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ind w:left="74" w:right="232" w:firstLine="0"/>
              <w:rPr>
                <w:sz w:val="24"/>
              </w:rPr>
            </w:pPr>
            <w:r>
              <w:rPr>
                <w:sz w:val="24"/>
              </w:rPr>
              <w:t>граждане, проживавшие в 1949-1956 годах в населенных пунктах,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подвергшихся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радиоактивному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загрязнению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сбросов</w:t>
            </w:r>
          </w:p>
          <w:p w:rsidR="00A5724C" w:rsidRDefault="00E44CC5">
            <w:pPr>
              <w:pStyle w:val="TableParagraph"/>
              <w:spacing w:before="1"/>
              <w:ind w:right="448"/>
              <w:rPr>
                <w:sz w:val="24"/>
              </w:rPr>
            </w:pPr>
            <w:r>
              <w:rPr>
                <w:sz w:val="24"/>
              </w:rPr>
              <w:t>радиоактивных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накопленную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эффективную дозу облучения свыше 7 </w:t>
            </w:r>
            <w:proofErr w:type="spellStart"/>
            <w:r>
              <w:rPr>
                <w:sz w:val="24"/>
              </w:rPr>
              <w:t>сЗв</w:t>
            </w:r>
            <w:proofErr w:type="spellEnd"/>
            <w:r>
              <w:rPr>
                <w:sz w:val="24"/>
              </w:rPr>
              <w:t xml:space="preserve"> (бэр), но не бол</w:t>
            </w:r>
            <w:r>
              <w:rPr>
                <w:sz w:val="24"/>
              </w:rPr>
              <w:t>ее 35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сЗв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(бэр);</w:t>
            </w:r>
          </w:p>
          <w:p w:rsidR="00A5724C" w:rsidRDefault="00E44CC5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выехавшие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693" w:type="dxa"/>
            <w:tcBorders>
              <w:top w:val="nil"/>
            </w:tcBorders>
          </w:tcPr>
          <w:p w:rsidR="00A5724C" w:rsidRDefault="00E44CC5">
            <w:pPr>
              <w:pStyle w:val="TableParagraph"/>
              <w:spacing w:before="52"/>
              <w:ind w:right="150"/>
              <w:rPr>
                <w:sz w:val="24"/>
              </w:rPr>
            </w:pPr>
            <w:r>
              <w:rPr>
                <w:sz w:val="24"/>
              </w:rPr>
              <w:t>объединении «Маяк»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сбросов радиоактивных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отходов в реку </w:t>
            </w:r>
            <w:proofErr w:type="spellStart"/>
            <w:r>
              <w:rPr>
                <w:sz w:val="24"/>
              </w:rPr>
              <w:t>Теча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(ст.2-7)</w:t>
            </w:r>
          </w:p>
        </w:tc>
      </w:tr>
    </w:tbl>
    <w:p w:rsidR="00A5724C" w:rsidRDefault="00A5724C">
      <w:pPr>
        <w:rPr>
          <w:sz w:val="24"/>
        </w:rPr>
        <w:sectPr w:rsidR="00A5724C">
          <w:pgSz w:w="11910" w:h="16840"/>
          <w:pgMar w:top="8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CECECE"/>
          <w:left w:val="single" w:sz="8" w:space="0" w:color="CECECE"/>
          <w:bottom w:val="single" w:sz="8" w:space="0" w:color="CECECE"/>
          <w:right w:val="single" w:sz="8" w:space="0" w:color="CECECE"/>
          <w:insideH w:val="single" w:sz="8" w:space="0" w:color="CECECE"/>
          <w:insideV w:val="single" w:sz="8" w:space="0" w:color="CECECE"/>
        </w:tblBorders>
        <w:tblLayout w:type="fixed"/>
        <w:tblLook w:val="01E0"/>
      </w:tblPr>
      <w:tblGrid>
        <w:gridCol w:w="425"/>
        <w:gridCol w:w="7371"/>
        <w:gridCol w:w="2693"/>
      </w:tblGrid>
      <w:tr w:rsidR="00A5724C">
        <w:trPr>
          <w:trHeight w:val="1775"/>
        </w:trPr>
        <w:tc>
          <w:tcPr>
            <w:tcW w:w="425" w:type="dxa"/>
            <w:tcBorders>
              <w:top w:val="nil"/>
            </w:tcBorders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A5724C" w:rsidRDefault="00E44CC5">
            <w:pPr>
              <w:pStyle w:val="TableParagraph"/>
              <w:spacing w:before="52"/>
              <w:ind w:right="146"/>
              <w:rPr>
                <w:sz w:val="24"/>
              </w:rPr>
            </w:pPr>
            <w:r>
              <w:rPr>
                <w:sz w:val="24"/>
              </w:rPr>
              <w:t>населенных пунктов, подвергшихся радиоактивному загрязнению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 аварии в 1957 году на производственном объединении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"Маяк" и сбросов радиоактивных отходов в реку </w:t>
            </w:r>
            <w:proofErr w:type="spellStart"/>
            <w:r>
              <w:rPr>
                <w:sz w:val="24"/>
              </w:rPr>
              <w:t>Теча</w:t>
            </w:r>
            <w:proofErr w:type="spellEnd"/>
            <w:r>
              <w:rPr>
                <w:sz w:val="24"/>
              </w:rPr>
              <w:t>, где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свыше 1 </w:t>
            </w:r>
            <w:proofErr w:type="spellStart"/>
            <w:r>
              <w:rPr>
                <w:sz w:val="24"/>
              </w:rPr>
              <w:t>мЗв</w:t>
            </w:r>
            <w:proofErr w:type="spellEnd"/>
            <w:r>
              <w:rPr>
                <w:sz w:val="24"/>
              </w:rPr>
              <w:t xml:space="preserve"> (0,1 бэр) (дополнительно над уровнем естественного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данной местности)</w:t>
            </w:r>
          </w:p>
        </w:tc>
        <w:tc>
          <w:tcPr>
            <w:tcW w:w="2693" w:type="dxa"/>
            <w:tcBorders>
              <w:top w:val="nil"/>
            </w:tcBorders>
          </w:tcPr>
          <w:p w:rsidR="00A5724C" w:rsidRDefault="00A5724C">
            <w:pPr>
              <w:pStyle w:val="TableParagraph"/>
              <w:ind w:left="0"/>
              <w:rPr>
                <w:sz w:val="24"/>
              </w:rPr>
            </w:pPr>
          </w:p>
        </w:tc>
      </w:tr>
      <w:tr w:rsidR="00A5724C">
        <w:trPr>
          <w:trHeight w:val="2858"/>
        </w:trPr>
        <w:tc>
          <w:tcPr>
            <w:tcW w:w="425" w:type="dxa"/>
          </w:tcPr>
          <w:p w:rsidR="00A5724C" w:rsidRDefault="00A5724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5724C" w:rsidRDefault="00E44CC5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71" w:type="dxa"/>
          </w:tcPr>
          <w:p w:rsidR="00A5724C" w:rsidRDefault="00E44CC5">
            <w:pPr>
              <w:pStyle w:val="TableParagraph"/>
              <w:spacing w:before="32"/>
              <w:ind w:right="462"/>
              <w:rPr>
                <w:sz w:val="24"/>
              </w:rPr>
            </w:pPr>
            <w:r>
              <w:rPr>
                <w:sz w:val="24"/>
              </w:rPr>
              <w:t>Граждане, подвергшиеся радиационному воздействию вследствие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ядерных испытаний на Семипалатинском полигоне,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(накопленную) 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дозу</w:t>
            </w:r>
          </w:p>
          <w:p w:rsidR="00A5724C" w:rsidRDefault="00E44CC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облучения,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превышающую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сЗв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(бэр).</w:t>
            </w:r>
          </w:p>
        </w:tc>
        <w:tc>
          <w:tcPr>
            <w:tcW w:w="2693" w:type="dxa"/>
          </w:tcPr>
          <w:p w:rsidR="00A5724C" w:rsidRDefault="00E44CC5">
            <w:pPr>
              <w:pStyle w:val="TableParagraph"/>
              <w:spacing w:before="32"/>
              <w:ind w:right="269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10.01.2002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A5724C" w:rsidRDefault="00E44CC5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социальных гарантиях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подвергшимся</w:t>
            </w:r>
          </w:p>
          <w:p w:rsidR="00A5724C" w:rsidRDefault="00E44CC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радиационному</w:t>
            </w:r>
          </w:p>
          <w:p w:rsidR="00A5724C" w:rsidRDefault="00E44CC5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воздействию вследствие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ядерных испытаний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Семипалатинском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полигоне»</w:t>
            </w:r>
          </w:p>
        </w:tc>
      </w:tr>
      <w:tr w:rsidR="00A5724C">
        <w:trPr>
          <w:trHeight w:val="1806"/>
        </w:trPr>
        <w:tc>
          <w:tcPr>
            <w:tcW w:w="425" w:type="dxa"/>
          </w:tcPr>
          <w:p w:rsidR="00A5724C" w:rsidRDefault="00A5724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5724C" w:rsidRDefault="00E44CC5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371" w:type="dxa"/>
          </w:tcPr>
          <w:p w:rsidR="00A5724C" w:rsidRDefault="00E44CC5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before="183"/>
              <w:ind w:hanging="261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инвалидами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A5724C" w:rsidRDefault="00E44CC5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before="151"/>
              <w:ind w:hanging="261"/>
              <w:rPr>
                <w:sz w:val="24"/>
              </w:rPr>
            </w:pPr>
            <w:r>
              <w:rPr>
                <w:sz w:val="24"/>
              </w:rPr>
              <w:t>дети-инвалиды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3" w:type="dxa"/>
          </w:tcPr>
          <w:p w:rsidR="00A5724C" w:rsidRDefault="00E44CC5">
            <w:pPr>
              <w:pStyle w:val="TableParagraph"/>
              <w:spacing w:before="32"/>
              <w:ind w:right="171"/>
              <w:rPr>
                <w:sz w:val="24"/>
              </w:rPr>
            </w:pPr>
            <w:r>
              <w:rPr>
                <w:sz w:val="24"/>
              </w:rPr>
              <w:t>Указ Президента РФ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02.10.1992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(ред.</w:t>
            </w:r>
          </w:p>
          <w:p w:rsidR="00A5724C" w:rsidRDefault="00E44C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26.07.2021)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A5724C" w:rsidRDefault="00E44CC5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дополнительных 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инвалидов»</w:t>
            </w:r>
          </w:p>
        </w:tc>
      </w:tr>
    </w:tbl>
    <w:p w:rsidR="00A5724C" w:rsidRDefault="00A5724C">
      <w:pPr>
        <w:pStyle w:val="a3"/>
        <w:spacing w:before="5"/>
        <w:rPr>
          <w:b/>
          <w:sz w:val="16"/>
        </w:rPr>
      </w:pPr>
    </w:p>
    <w:p w:rsidR="00E44CC5" w:rsidRPr="00E44CC5" w:rsidRDefault="00E44CC5" w:rsidP="00E44CC5">
      <w:pPr>
        <w:spacing w:line="360" w:lineRule="auto"/>
        <w:ind w:firstLine="709"/>
        <w:jc w:val="both"/>
        <w:rPr>
          <w:b/>
          <w:bCs/>
          <w:color w:val="FF0000"/>
          <w:sz w:val="24"/>
          <w:szCs w:val="24"/>
        </w:rPr>
      </w:pPr>
      <w:r w:rsidRPr="00E44CC5">
        <w:rPr>
          <w:sz w:val="24"/>
          <w:szCs w:val="24"/>
        </w:rPr>
        <w:t>Постановлением Администрации Костромской области от 29.12.2023 года № 616-а «О программе государственных гарантий бесплатного оказания гражданам медицинской помощи в Костромской области на 2024 год и на плановый период 2025 и 2026 годов» дополнительно предусмотрено право на внеочередное получение медицинской помощи для участников специальной военной операции Российской Федерации на Украине</w:t>
      </w:r>
      <w:r w:rsidRPr="00E44CC5">
        <w:rPr>
          <w:b/>
          <w:bCs/>
          <w:color w:val="FF0000"/>
          <w:sz w:val="24"/>
          <w:szCs w:val="24"/>
        </w:rPr>
        <w:t xml:space="preserve">(подпункт 6 пункта 48). </w:t>
      </w:r>
    </w:p>
    <w:p w:rsidR="00E44CC5" w:rsidRPr="00E44CC5" w:rsidRDefault="00E44CC5" w:rsidP="00E44CC5">
      <w:pPr>
        <w:pStyle w:val="a3"/>
        <w:spacing w:before="5" w:line="276" w:lineRule="auto"/>
        <w:ind w:firstLine="709"/>
        <w:rPr>
          <w:b/>
        </w:rPr>
      </w:pPr>
    </w:p>
    <w:p w:rsidR="00A5724C" w:rsidRPr="00E44CC5" w:rsidRDefault="00E44CC5" w:rsidP="00E44CC5">
      <w:pPr>
        <w:pStyle w:val="a3"/>
        <w:spacing w:before="90" w:line="276" w:lineRule="auto"/>
        <w:ind w:right="1170" w:firstLine="709"/>
        <w:jc w:val="center"/>
      </w:pPr>
      <w:r w:rsidRPr="00E44CC5">
        <w:t>Порядок реализации права внеочередного оказания</w:t>
      </w:r>
      <w:r w:rsidRPr="00E44CC5">
        <w:rPr>
          <w:spacing w:val="1"/>
        </w:rPr>
        <w:t xml:space="preserve"> </w:t>
      </w:r>
      <w:r w:rsidRPr="00E44CC5">
        <w:t>медицинской</w:t>
      </w:r>
      <w:r w:rsidRPr="00E44CC5">
        <w:rPr>
          <w:spacing w:val="-5"/>
        </w:rPr>
        <w:t xml:space="preserve"> </w:t>
      </w:r>
      <w:r w:rsidRPr="00E44CC5">
        <w:t>помощи</w:t>
      </w:r>
      <w:r w:rsidRPr="00E44CC5">
        <w:rPr>
          <w:spacing w:val="-4"/>
        </w:rPr>
        <w:t xml:space="preserve"> </w:t>
      </w:r>
      <w:r w:rsidRPr="00E44CC5">
        <w:t>отдельным</w:t>
      </w:r>
      <w:r w:rsidRPr="00E44CC5">
        <w:rPr>
          <w:spacing w:val="-7"/>
        </w:rPr>
        <w:t xml:space="preserve"> </w:t>
      </w:r>
      <w:r w:rsidRPr="00E44CC5">
        <w:t>категориям</w:t>
      </w:r>
      <w:r w:rsidRPr="00E44CC5">
        <w:rPr>
          <w:spacing w:val="-5"/>
        </w:rPr>
        <w:t xml:space="preserve"> </w:t>
      </w:r>
      <w:r w:rsidRPr="00E44CC5">
        <w:t>граждан</w:t>
      </w:r>
    </w:p>
    <w:p w:rsidR="00A5724C" w:rsidRPr="00E44CC5" w:rsidRDefault="00A5724C" w:rsidP="00E44CC5">
      <w:pPr>
        <w:pStyle w:val="a3"/>
        <w:spacing w:before="5" w:line="360" w:lineRule="auto"/>
        <w:ind w:firstLine="709"/>
      </w:pPr>
    </w:p>
    <w:p w:rsidR="00A5724C" w:rsidRPr="00E44CC5" w:rsidRDefault="00E44CC5" w:rsidP="00E44CC5">
      <w:pPr>
        <w:pStyle w:val="a3"/>
        <w:spacing w:line="360" w:lineRule="auto"/>
        <w:ind w:right="405" w:firstLine="709"/>
        <w:jc w:val="both"/>
      </w:pPr>
      <w:r w:rsidRPr="00E44CC5">
        <w:t>Основанием</w:t>
      </w:r>
      <w:r w:rsidRPr="00E44CC5">
        <w:rPr>
          <w:spacing w:val="1"/>
        </w:rPr>
        <w:t xml:space="preserve"> </w:t>
      </w:r>
      <w:r w:rsidRPr="00E44CC5">
        <w:t>для</w:t>
      </w:r>
      <w:r w:rsidRPr="00E44CC5">
        <w:rPr>
          <w:spacing w:val="1"/>
        </w:rPr>
        <w:t xml:space="preserve"> </w:t>
      </w:r>
      <w:r w:rsidRPr="00E44CC5">
        <w:t>оказания</w:t>
      </w:r>
      <w:r w:rsidRPr="00E44CC5">
        <w:rPr>
          <w:spacing w:val="1"/>
        </w:rPr>
        <w:t xml:space="preserve"> </w:t>
      </w:r>
      <w:r w:rsidRPr="00E44CC5">
        <w:t>медицинской</w:t>
      </w:r>
      <w:r w:rsidRPr="00E44CC5">
        <w:rPr>
          <w:spacing w:val="1"/>
        </w:rPr>
        <w:t xml:space="preserve"> </w:t>
      </w:r>
      <w:r w:rsidRPr="00E44CC5">
        <w:t>помощи</w:t>
      </w:r>
      <w:r w:rsidRPr="00E44CC5">
        <w:rPr>
          <w:spacing w:val="1"/>
        </w:rPr>
        <w:t xml:space="preserve"> </w:t>
      </w:r>
      <w:r w:rsidRPr="00E44CC5">
        <w:t>вне</w:t>
      </w:r>
      <w:r w:rsidRPr="00E44CC5">
        <w:rPr>
          <w:spacing w:val="1"/>
        </w:rPr>
        <w:t xml:space="preserve"> </w:t>
      </w:r>
      <w:r w:rsidRPr="00E44CC5">
        <w:t>очереди</w:t>
      </w:r>
      <w:r w:rsidRPr="00E44CC5">
        <w:rPr>
          <w:spacing w:val="1"/>
        </w:rPr>
        <w:t xml:space="preserve"> </w:t>
      </w:r>
      <w:r w:rsidRPr="00E44CC5">
        <w:t>является</w:t>
      </w:r>
      <w:r w:rsidRPr="00E44CC5">
        <w:rPr>
          <w:spacing w:val="1"/>
        </w:rPr>
        <w:t xml:space="preserve"> </w:t>
      </w:r>
      <w:r w:rsidRPr="00E44CC5">
        <w:t>документ,</w:t>
      </w:r>
      <w:r w:rsidRPr="00E44CC5">
        <w:rPr>
          <w:spacing w:val="-57"/>
        </w:rPr>
        <w:t xml:space="preserve"> </w:t>
      </w:r>
      <w:r w:rsidRPr="00E44CC5">
        <w:t>подтверждающий принадлежность гражданина к одной из категорий граждан, которым в</w:t>
      </w:r>
      <w:r w:rsidRPr="00E44CC5">
        <w:rPr>
          <w:spacing w:val="1"/>
        </w:rPr>
        <w:t xml:space="preserve"> </w:t>
      </w:r>
      <w:r w:rsidRPr="00E44CC5">
        <w:t>соответствии</w:t>
      </w:r>
      <w:r w:rsidRPr="00E44CC5">
        <w:rPr>
          <w:spacing w:val="1"/>
        </w:rPr>
        <w:t xml:space="preserve"> </w:t>
      </w:r>
      <w:r w:rsidRPr="00E44CC5">
        <w:t>с</w:t>
      </w:r>
      <w:r w:rsidRPr="00E44CC5">
        <w:rPr>
          <w:spacing w:val="1"/>
        </w:rPr>
        <w:t xml:space="preserve"> </w:t>
      </w:r>
      <w:r w:rsidRPr="00E44CC5">
        <w:t>законодательством</w:t>
      </w:r>
      <w:r w:rsidRPr="00E44CC5">
        <w:rPr>
          <w:spacing w:val="1"/>
        </w:rPr>
        <w:t xml:space="preserve"> </w:t>
      </w:r>
      <w:r w:rsidRPr="00E44CC5">
        <w:t>Российской</w:t>
      </w:r>
      <w:r w:rsidRPr="00E44CC5">
        <w:rPr>
          <w:spacing w:val="1"/>
        </w:rPr>
        <w:t xml:space="preserve"> </w:t>
      </w:r>
      <w:r w:rsidRPr="00E44CC5">
        <w:t>Федерации</w:t>
      </w:r>
      <w:r w:rsidRPr="00E44CC5">
        <w:rPr>
          <w:spacing w:val="1"/>
        </w:rPr>
        <w:t xml:space="preserve"> </w:t>
      </w:r>
      <w:r w:rsidRPr="00E44CC5">
        <w:t>предоставлено</w:t>
      </w:r>
      <w:r w:rsidRPr="00E44CC5">
        <w:rPr>
          <w:spacing w:val="1"/>
        </w:rPr>
        <w:t xml:space="preserve"> </w:t>
      </w:r>
      <w:r w:rsidRPr="00E44CC5">
        <w:t>право</w:t>
      </w:r>
      <w:r w:rsidRPr="00E44CC5">
        <w:rPr>
          <w:spacing w:val="1"/>
        </w:rPr>
        <w:t xml:space="preserve"> </w:t>
      </w:r>
      <w:r w:rsidRPr="00E44CC5">
        <w:t>на</w:t>
      </w:r>
      <w:r w:rsidRPr="00E44CC5">
        <w:rPr>
          <w:spacing w:val="1"/>
        </w:rPr>
        <w:t xml:space="preserve"> </w:t>
      </w:r>
      <w:r w:rsidRPr="00E44CC5">
        <w:t>внеочередное</w:t>
      </w:r>
      <w:r w:rsidRPr="00E44CC5">
        <w:rPr>
          <w:spacing w:val="-2"/>
        </w:rPr>
        <w:t xml:space="preserve"> </w:t>
      </w:r>
      <w:r w:rsidRPr="00E44CC5">
        <w:t>оказание</w:t>
      </w:r>
      <w:r w:rsidRPr="00E44CC5">
        <w:rPr>
          <w:spacing w:val="-1"/>
        </w:rPr>
        <w:t xml:space="preserve"> </w:t>
      </w:r>
      <w:r w:rsidRPr="00E44CC5">
        <w:t>медицинской помощи.</w:t>
      </w:r>
    </w:p>
    <w:p w:rsidR="00A5724C" w:rsidRDefault="00E44CC5" w:rsidP="00E44CC5">
      <w:pPr>
        <w:pStyle w:val="a3"/>
        <w:spacing w:line="360" w:lineRule="auto"/>
        <w:ind w:right="405" w:firstLine="709"/>
        <w:jc w:val="both"/>
      </w:pPr>
      <w:r>
        <w:t>Право</w:t>
      </w:r>
      <w:r>
        <w:t xml:space="preserve"> на внеочередное оказание медицинской помощи в амбулаторных условиях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регистратуру.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регистратуры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внеочередное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медицинской помощи к</w:t>
      </w:r>
      <w:r>
        <w:rPr>
          <w:spacing w:val="1"/>
        </w:rPr>
        <w:t xml:space="preserve"> </w:t>
      </w:r>
      <w:r>
        <w:t>врачу соответ</w:t>
      </w:r>
      <w:r>
        <w:t>ствующей специальности, который, в свою очередь,</w:t>
      </w:r>
      <w:r>
        <w:rPr>
          <w:spacing w:val="1"/>
        </w:rPr>
        <w:t xml:space="preserve"> </w:t>
      </w:r>
      <w:r>
        <w:t>организует</w:t>
      </w:r>
      <w:r>
        <w:rPr>
          <w:spacing w:val="-1"/>
        </w:rPr>
        <w:t xml:space="preserve"> </w:t>
      </w:r>
      <w:r>
        <w:t>внеочередной прием</w:t>
      </w:r>
      <w:r>
        <w:rPr>
          <w:spacing w:val="-2"/>
        </w:rPr>
        <w:t xml:space="preserve"> </w:t>
      </w:r>
      <w:r>
        <w:t>и оказание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помощи.</w:t>
      </w:r>
    </w:p>
    <w:p w:rsidR="00A5724C" w:rsidRDefault="00E44CC5" w:rsidP="00E44CC5">
      <w:pPr>
        <w:pStyle w:val="a3"/>
        <w:spacing w:before="2" w:line="360" w:lineRule="auto"/>
        <w:ind w:right="400" w:firstLine="709"/>
        <w:jc w:val="both"/>
      </w:pPr>
      <w:r>
        <w:t>В случае необходимости оказания гражданину стационарной медицинской помощи</w:t>
      </w:r>
      <w:r>
        <w:rPr>
          <w:spacing w:val="1"/>
        </w:rPr>
        <w:t xml:space="preserve"> </w:t>
      </w:r>
      <w:r>
        <w:t>врач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амбулаторном</w:t>
      </w:r>
      <w:r>
        <w:rPr>
          <w:spacing w:val="12"/>
        </w:rPr>
        <w:t xml:space="preserve"> </w:t>
      </w:r>
      <w:r>
        <w:t>приеме</w:t>
      </w:r>
      <w:r>
        <w:rPr>
          <w:spacing w:val="9"/>
        </w:rPr>
        <w:t xml:space="preserve"> </w:t>
      </w:r>
      <w:r>
        <w:t>выдает</w:t>
      </w:r>
      <w:r>
        <w:rPr>
          <w:spacing w:val="11"/>
        </w:rPr>
        <w:t xml:space="preserve"> </w:t>
      </w:r>
      <w:r>
        <w:t>направление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госпитализацию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пометкой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льготе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организуется внеочередная</w:t>
      </w:r>
      <w:r>
        <w:rPr>
          <w:spacing w:val="-1"/>
        </w:rPr>
        <w:t xml:space="preserve"> </w:t>
      </w:r>
      <w:r>
        <w:t>плановая госпитализация</w:t>
      </w:r>
      <w:r>
        <w:rPr>
          <w:spacing w:val="-1"/>
        </w:rPr>
        <w:t xml:space="preserve"> </w:t>
      </w:r>
      <w:r>
        <w:t>гражданина.</w:t>
      </w:r>
    </w:p>
    <w:p w:rsidR="00E44CC5" w:rsidRDefault="00E44CC5">
      <w:pPr>
        <w:pStyle w:val="a3"/>
        <w:spacing w:before="2" w:line="360" w:lineRule="auto"/>
        <w:ind w:right="400" w:firstLine="709"/>
        <w:jc w:val="both"/>
      </w:pPr>
    </w:p>
    <w:sectPr w:rsidR="00E44CC5" w:rsidSect="00A5724C">
      <w:pgSz w:w="11910" w:h="16840"/>
      <w:pgMar w:top="820" w:right="3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720"/>
    <w:multiLevelType w:val="hybridMultilevel"/>
    <w:tmpl w:val="9510FBB0"/>
    <w:lvl w:ilvl="0" w:tplc="12FA82A6">
      <w:start w:val="1"/>
      <w:numFmt w:val="decimal"/>
      <w:lvlText w:val="%1)"/>
      <w:lvlJc w:val="left"/>
      <w:pPr>
        <w:ind w:left="3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E819A6">
      <w:numFmt w:val="bullet"/>
      <w:lvlText w:val="•"/>
      <w:lvlJc w:val="left"/>
      <w:pPr>
        <w:ind w:left="1041" w:hanging="260"/>
      </w:pPr>
      <w:rPr>
        <w:rFonts w:hint="default"/>
        <w:lang w:val="ru-RU" w:eastAsia="en-US" w:bidi="ar-SA"/>
      </w:rPr>
    </w:lvl>
    <w:lvl w:ilvl="2" w:tplc="519087CA">
      <w:numFmt w:val="bullet"/>
      <w:lvlText w:val="•"/>
      <w:lvlJc w:val="left"/>
      <w:pPr>
        <w:ind w:left="1742" w:hanging="260"/>
      </w:pPr>
      <w:rPr>
        <w:rFonts w:hint="default"/>
        <w:lang w:val="ru-RU" w:eastAsia="en-US" w:bidi="ar-SA"/>
      </w:rPr>
    </w:lvl>
    <w:lvl w:ilvl="3" w:tplc="F34EAA18">
      <w:numFmt w:val="bullet"/>
      <w:lvlText w:val="•"/>
      <w:lvlJc w:val="left"/>
      <w:pPr>
        <w:ind w:left="2443" w:hanging="260"/>
      </w:pPr>
      <w:rPr>
        <w:rFonts w:hint="default"/>
        <w:lang w:val="ru-RU" w:eastAsia="en-US" w:bidi="ar-SA"/>
      </w:rPr>
    </w:lvl>
    <w:lvl w:ilvl="4" w:tplc="0756B4E4">
      <w:numFmt w:val="bullet"/>
      <w:lvlText w:val="•"/>
      <w:lvlJc w:val="left"/>
      <w:pPr>
        <w:ind w:left="3144" w:hanging="260"/>
      </w:pPr>
      <w:rPr>
        <w:rFonts w:hint="default"/>
        <w:lang w:val="ru-RU" w:eastAsia="en-US" w:bidi="ar-SA"/>
      </w:rPr>
    </w:lvl>
    <w:lvl w:ilvl="5" w:tplc="42DE9ADA">
      <w:numFmt w:val="bullet"/>
      <w:lvlText w:val="•"/>
      <w:lvlJc w:val="left"/>
      <w:pPr>
        <w:ind w:left="3845" w:hanging="260"/>
      </w:pPr>
      <w:rPr>
        <w:rFonts w:hint="default"/>
        <w:lang w:val="ru-RU" w:eastAsia="en-US" w:bidi="ar-SA"/>
      </w:rPr>
    </w:lvl>
    <w:lvl w:ilvl="6" w:tplc="30360804">
      <w:numFmt w:val="bullet"/>
      <w:lvlText w:val="•"/>
      <w:lvlJc w:val="left"/>
      <w:pPr>
        <w:ind w:left="4546" w:hanging="260"/>
      </w:pPr>
      <w:rPr>
        <w:rFonts w:hint="default"/>
        <w:lang w:val="ru-RU" w:eastAsia="en-US" w:bidi="ar-SA"/>
      </w:rPr>
    </w:lvl>
    <w:lvl w:ilvl="7" w:tplc="FED4C126">
      <w:numFmt w:val="bullet"/>
      <w:lvlText w:val="•"/>
      <w:lvlJc w:val="left"/>
      <w:pPr>
        <w:ind w:left="5247" w:hanging="260"/>
      </w:pPr>
      <w:rPr>
        <w:rFonts w:hint="default"/>
        <w:lang w:val="ru-RU" w:eastAsia="en-US" w:bidi="ar-SA"/>
      </w:rPr>
    </w:lvl>
    <w:lvl w:ilvl="8" w:tplc="763EB14A">
      <w:numFmt w:val="bullet"/>
      <w:lvlText w:val="•"/>
      <w:lvlJc w:val="left"/>
      <w:pPr>
        <w:ind w:left="5948" w:hanging="260"/>
      </w:pPr>
      <w:rPr>
        <w:rFonts w:hint="default"/>
        <w:lang w:val="ru-RU" w:eastAsia="en-US" w:bidi="ar-SA"/>
      </w:rPr>
    </w:lvl>
  </w:abstractNum>
  <w:abstractNum w:abstractNumId="1">
    <w:nsid w:val="31A66CD0"/>
    <w:multiLevelType w:val="hybridMultilevel"/>
    <w:tmpl w:val="82463738"/>
    <w:lvl w:ilvl="0" w:tplc="C92E883C">
      <w:start w:val="1"/>
      <w:numFmt w:val="decimal"/>
      <w:lvlText w:val="%1)"/>
      <w:lvlJc w:val="left"/>
      <w:pPr>
        <w:ind w:left="7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EE528A">
      <w:numFmt w:val="bullet"/>
      <w:lvlText w:val="•"/>
      <w:lvlJc w:val="left"/>
      <w:pPr>
        <w:ind w:left="807" w:hanging="260"/>
      </w:pPr>
      <w:rPr>
        <w:rFonts w:hint="default"/>
        <w:lang w:val="ru-RU" w:eastAsia="en-US" w:bidi="ar-SA"/>
      </w:rPr>
    </w:lvl>
    <w:lvl w:ilvl="2" w:tplc="111EF8A0">
      <w:numFmt w:val="bullet"/>
      <w:lvlText w:val="•"/>
      <w:lvlJc w:val="left"/>
      <w:pPr>
        <w:ind w:left="1534" w:hanging="260"/>
      </w:pPr>
      <w:rPr>
        <w:rFonts w:hint="default"/>
        <w:lang w:val="ru-RU" w:eastAsia="en-US" w:bidi="ar-SA"/>
      </w:rPr>
    </w:lvl>
    <w:lvl w:ilvl="3" w:tplc="C930D46E">
      <w:numFmt w:val="bullet"/>
      <w:lvlText w:val="•"/>
      <w:lvlJc w:val="left"/>
      <w:pPr>
        <w:ind w:left="2261" w:hanging="260"/>
      </w:pPr>
      <w:rPr>
        <w:rFonts w:hint="default"/>
        <w:lang w:val="ru-RU" w:eastAsia="en-US" w:bidi="ar-SA"/>
      </w:rPr>
    </w:lvl>
    <w:lvl w:ilvl="4" w:tplc="2AC646AE"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  <w:lvl w:ilvl="5" w:tplc="E29ACB96">
      <w:numFmt w:val="bullet"/>
      <w:lvlText w:val="•"/>
      <w:lvlJc w:val="left"/>
      <w:pPr>
        <w:ind w:left="3715" w:hanging="260"/>
      </w:pPr>
      <w:rPr>
        <w:rFonts w:hint="default"/>
        <w:lang w:val="ru-RU" w:eastAsia="en-US" w:bidi="ar-SA"/>
      </w:rPr>
    </w:lvl>
    <w:lvl w:ilvl="6" w:tplc="EF983940">
      <w:numFmt w:val="bullet"/>
      <w:lvlText w:val="•"/>
      <w:lvlJc w:val="left"/>
      <w:pPr>
        <w:ind w:left="4442" w:hanging="260"/>
      </w:pPr>
      <w:rPr>
        <w:rFonts w:hint="default"/>
        <w:lang w:val="ru-RU" w:eastAsia="en-US" w:bidi="ar-SA"/>
      </w:rPr>
    </w:lvl>
    <w:lvl w:ilvl="7" w:tplc="98FEAF1E">
      <w:numFmt w:val="bullet"/>
      <w:lvlText w:val="•"/>
      <w:lvlJc w:val="left"/>
      <w:pPr>
        <w:ind w:left="5169" w:hanging="260"/>
      </w:pPr>
      <w:rPr>
        <w:rFonts w:hint="default"/>
        <w:lang w:val="ru-RU" w:eastAsia="en-US" w:bidi="ar-SA"/>
      </w:rPr>
    </w:lvl>
    <w:lvl w:ilvl="8" w:tplc="9AFEA2B4">
      <w:numFmt w:val="bullet"/>
      <w:lvlText w:val="•"/>
      <w:lvlJc w:val="left"/>
      <w:pPr>
        <w:ind w:left="5896" w:hanging="260"/>
      </w:pPr>
      <w:rPr>
        <w:rFonts w:hint="default"/>
        <w:lang w:val="ru-RU" w:eastAsia="en-US" w:bidi="ar-SA"/>
      </w:rPr>
    </w:lvl>
  </w:abstractNum>
  <w:abstractNum w:abstractNumId="2">
    <w:nsid w:val="7C855C0F"/>
    <w:multiLevelType w:val="hybridMultilevel"/>
    <w:tmpl w:val="FFDC4938"/>
    <w:lvl w:ilvl="0" w:tplc="3872B5C6">
      <w:start w:val="2"/>
      <w:numFmt w:val="decimal"/>
      <w:lvlText w:val="%1)"/>
      <w:lvlJc w:val="left"/>
      <w:pPr>
        <w:ind w:left="33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6A9790">
      <w:numFmt w:val="bullet"/>
      <w:lvlText w:val="•"/>
      <w:lvlJc w:val="left"/>
      <w:pPr>
        <w:ind w:left="1041" w:hanging="260"/>
      </w:pPr>
      <w:rPr>
        <w:rFonts w:hint="default"/>
        <w:lang w:val="ru-RU" w:eastAsia="en-US" w:bidi="ar-SA"/>
      </w:rPr>
    </w:lvl>
    <w:lvl w:ilvl="2" w:tplc="EA964474">
      <w:numFmt w:val="bullet"/>
      <w:lvlText w:val="•"/>
      <w:lvlJc w:val="left"/>
      <w:pPr>
        <w:ind w:left="1742" w:hanging="260"/>
      </w:pPr>
      <w:rPr>
        <w:rFonts w:hint="default"/>
        <w:lang w:val="ru-RU" w:eastAsia="en-US" w:bidi="ar-SA"/>
      </w:rPr>
    </w:lvl>
    <w:lvl w:ilvl="3" w:tplc="688EA708">
      <w:numFmt w:val="bullet"/>
      <w:lvlText w:val="•"/>
      <w:lvlJc w:val="left"/>
      <w:pPr>
        <w:ind w:left="2443" w:hanging="260"/>
      </w:pPr>
      <w:rPr>
        <w:rFonts w:hint="default"/>
        <w:lang w:val="ru-RU" w:eastAsia="en-US" w:bidi="ar-SA"/>
      </w:rPr>
    </w:lvl>
    <w:lvl w:ilvl="4" w:tplc="5A46C5D8">
      <w:numFmt w:val="bullet"/>
      <w:lvlText w:val="•"/>
      <w:lvlJc w:val="left"/>
      <w:pPr>
        <w:ind w:left="3144" w:hanging="260"/>
      </w:pPr>
      <w:rPr>
        <w:rFonts w:hint="default"/>
        <w:lang w:val="ru-RU" w:eastAsia="en-US" w:bidi="ar-SA"/>
      </w:rPr>
    </w:lvl>
    <w:lvl w:ilvl="5" w:tplc="7986685C">
      <w:numFmt w:val="bullet"/>
      <w:lvlText w:val="•"/>
      <w:lvlJc w:val="left"/>
      <w:pPr>
        <w:ind w:left="3845" w:hanging="260"/>
      </w:pPr>
      <w:rPr>
        <w:rFonts w:hint="default"/>
        <w:lang w:val="ru-RU" w:eastAsia="en-US" w:bidi="ar-SA"/>
      </w:rPr>
    </w:lvl>
    <w:lvl w:ilvl="6" w:tplc="2014F60C">
      <w:numFmt w:val="bullet"/>
      <w:lvlText w:val="•"/>
      <w:lvlJc w:val="left"/>
      <w:pPr>
        <w:ind w:left="4546" w:hanging="260"/>
      </w:pPr>
      <w:rPr>
        <w:rFonts w:hint="default"/>
        <w:lang w:val="ru-RU" w:eastAsia="en-US" w:bidi="ar-SA"/>
      </w:rPr>
    </w:lvl>
    <w:lvl w:ilvl="7" w:tplc="D14868E0">
      <w:numFmt w:val="bullet"/>
      <w:lvlText w:val="•"/>
      <w:lvlJc w:val="left"/>
      <w:pPr>
        <w:ind w:left="5247" w:hanging="260"/>
      </w:pPr>
      <w:rPr>
        <w:rFonts w:hint="default"/>
        <w:lang w:val="ru-RU" w:eastAsia="en-US" w:bidi="ar-SA"/>
      </w:rPr>
    </w:lvl>
    <w:lvl w:ilvl="8" w:tplc="EE2215BE">
      <w:numFmt w:val="bullet"/>
      <w:lvlText w:val="•"/>
      <w:lvlJc w:val="left"/>
      <w:pPr>
        <w:ind w:left="5948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724C"/>
    <w:rsid w:val="00A5724C"/>
    <w:rsid w:val="00E4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72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2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724C"/>
    <w:rPr>
      <w:sz w:val="24"/>
      <w:szCs w:val="24"/>
    </w:rPr>
  </w:style>
  <w:style w:type="paragraph" w:styleId="a4">
    <w:name w:val="Title"/>
    <w:basedOn w:val="a"/>
    <w:uiPriority w:val="1"/>
    <w:qFormat/>
    <w:rsid w:val="00A5724C"/>
    <w:pPr>
      <w:spacing w:before="71"/>
      <w:ind w:left="586" w:right="603" w:firstLine="1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5724C"/>
  </w:style>
  <w:style w:type="paragraph" w:customStyle="1" w:styleId="TableParagraph">
    <w:name w:val="Table Paragraph"/>
    <w:basedOn w:val="a"/>
    <w:uiPriority w:val="1"/>
    <w:qFormat/>
    <w:rsid w:val="00A5724C"/>
    <w:pPr>
      <w:ind w:left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3487</Words>
  <Characters>19879</Characters>
  <Application>Microsoft Office Word</Application>
  <DocSecurity>0</DocSecurity>
  <Lines>165</Lines>
  <Paragraphs>46</Paragraphs>
  <ScaleCrop>false</ScaleCrop>
  <Company/>
  <LinksUpToDate>false</LinksUpToDate>
  <CharactersWithSpaces>23320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Генриховна</dc:creator>
  <cp:lastModifiedBy>Пользователь</cp:lastModifiedBy>
  <cp:revision>2</cp:revision>
  <cp:lastPrinted>2024-02-28T09:56:00Z</cp:lastPrinted>
  <dcterms:created xsi:type="dcterms:W3CDTF">2024-02-28T09:52:00Z</dcterms:created>
  <dcterms:modified xsi:type="dcterms:W3CDTF">2024-02-28T09:59:00Z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2024-02-28T00:00:00Z</vt:filetime>
  </property>
</Properties>
</file>