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48" w:rsidRPr="00C8239E" w:rsidRDefault="009E1748" w:rsidP="009E1748">
      <w:pPr>
        <w:pStyle w:val="31"/>
        <w:shd w:val="clear" w:color="auto" w:fill="auto"/>
        <w:spacing w:before="0" w:after="0" w:line="276" w:lineRule="auto"/>
        <w:ind w:left="60"/>
        <w:jc w:val="center"/>
        <w:rPr>
          <w:sz w:val="24"/>
          <w:szCs w:val="24"/>
        </w:rPr>
      </w:pPr>
      <w:r w:rsidRPr="00C8239E">
        <w:rPr>
          <w:sz w:val="24"/>
          <w:szCs w:val="24"/>
        </w:rPr>
        <w:t>УСЛОВИЯ ОКАЗАНИЯ МЕДИЦИНСКОЙ ПОМОЩИ</w:t>
      </w:r>
    </w:p>
    <w:p w:rsidR="009E1748" w:rsidRPr="00C8239E" w:rsidRDefault="009E1748" w:rsidP="009E1748">
      <w:pPr>
        <w:pStyle w:val="31"/>
        <w:shd w:val="clear" w:color="auto" w:fill="auto"/>
        <w:spacing w:before="0" w:after="0" w:line="276" w:lineRule="auto"/>
        <w:ind w:left="60"/>
        <w:jc w:val="center"/>
        <w:rPr>
          <w:sz w:val="24"/>
          <w:szCs w:val="24"/>
        </w:rPr>
      </w:pPr>
      <w:r w:rsidRPr="00C8239E">
        <w:rPr>
          <w:rStyle w:val="3"/>
          <w:color w:val="000000"/>
          <w:sz w:val="24"/>
          <w:szCs w:val="24"/>
        </w:rPr>
        <w:t>Областным государственным бюджетным учреждением здравоохранения</w:t>
      </w:r>
    </w:p>
    <w:p w:rsidR="009E1748" w:rsidRPr="00C8239E" w:rsidRDefault="009E1748" w:rsidP="009E1748">
      <w:pPr>
        <w:pStyle w:val="31"/>
        <w:shd w:val="clear" w:color="auto" w:fill="auto"/>
        <w:spacing w:before="0" w:after="0" w:line="276" w:lineRule="auto"/>
        <w:ind w:left="60"/>
        <w:jc w:val="center"/>
        <w:rPr>
          <w:sz w:val="24"/>
          <w:szCs w:val="24"/>
        </w:rPr>
      </w:pPr>
      <w:r w:rsidRPr="00C8239E">
        <w:rPr>
          <w:rStyle w:val="3"/>
          <w:color w:val="000000"/>
          <w:sz w:val="24"/>
          <w:szCs w:val="24"/>
        </w:rPr>
        <w:t>«Костромской центр специализированных видов медицинской помощи»</w:t>
      </w:r>
    </w:p>
    <w:p w:rsidR="009E1748" w:rsidRPr="00C8239E" w:rsidRDefault="009E1748" w:rsidP="009E1748">
      <w:pPr>
        <w:pStyle w:val="31"/>
        <w:shd w:val="clear" w:color="auto" w:fill="auto"/>
        <w:spacing w:before="0" w:after="0" w:line="276" w:lineRule="auto"/>
        <w:ind w:left="3860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на 2025</w:t>
      </w:r>
      <w:r w:rsidRPr="00C8239E">
        <w:rPr>
          <w:rStyle w:val="3"/>
          <w:color w:val="000000"/>
          <w:sz w:val="24"/>
          <w:szCs w:val="24"/>
        </w:rPr>
        <w:t xml:space="preserve"> год</w:t>
      </w:r>
    </w:p>
    <w:p w:rsidR="009E1748" w:rsidRDefault="009E1748" w:rsidP="009E1748">
      <w:pPr>
        <w:pStyle w:val="a4"/>
        <w:shd w:val="clear" w:color="auto" w:fill="auto"/>
        <w:spacing w:before="0" w:after="0" w:line="276" w:lineRule="auto"/>
        <w:ind w:left="60" w:firstLine="649"/>
        <w:jc w:val="both"/>
        <w:rPr>
          <w:rStyle w:val="a3"/>
          <w:color w:val="000000"/>
          <w:sz w:val="24"/>
          <w:szCs w:val="24"/>
        </w:rPr>
      </w:pPr>
      <w:r w:rsidRPr="004F6B0D">
        <w:rPr>
          <w:rStyle w:val="a3"/>
          <w:color w:val="000000"/>
          <w:sz w:val="24"/>
          <w:szCs w:val="24"/>
        </w:rPr>
        <w:t>В рамках программы государственных гарантий оказания гражданам Российской Федерации бесплатной медицинской помощи в ОГБУЗ "</w:t>
      </w:r>
      <w:r>
        <w:rPr>
          <w:rStyle w:val="a3"/>
          <w:color w:val="000000"/>
          <w:sz w:val="24"/>
          <w:szCs w:val="24"/>
        </w:rPr>
        <w:t xml:space="preserve">Костромской центр </w:t>
      </w:r>
      <w:r w:rsidRPr="004F6B0D">
        <w:rPr>
          <w:rStyle w:val="a3"/>
          <w:color w:val="000000"/>
          <w:sz w:val="24"/>
          <w:szCs w:val="24"/>
        </w:rPr>
        <w:t>СВМП" осуществляется:</w:t>
      </w:r>
    </w:p>
    <w:p w:rsidR="009E1748" w:rsidRPr="004F6B0D" w:rsidRDefault="009E1748" w:rsidP="009E1748">
      <w:pPr>
        <w:pStyle w:val="a4"/>
        <w:shd w:val="clear" w:color="auto" w:fill="auto"/>
        <w:spacing w:before="0" w:after="0" w:line="276" w:lineRule="auto"/>
        <w:ind w:left="60" w:firstLine="649"/>
        <w:jc w:val="both"/>
        <w:rPr>
          <w:sz w:val="24"/>
          <w:szCs w:val="24"/>
        </w:rPr>
      </w:pPr>
    </w:p>
    <w:p w:rsidR="009E1748" w:rsidRDefault="009E1748" w:rsidP="009E1748">
      <w:pPr>
        <w:pStyle w:val="a4"/>
        <w:shd w:val="clear" w:color="auto" w:fill="auto"/>
        <w:spacing w:before="0" w:after="0" w:line="276" w:lineRule="auto"/>
        <w:ind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b/>
          <w:color w:val="000000"/>
          <w:sz w:val="24"/>
          <w:szCs w:val="24"/>
        </w:rPr>
        <w:t>1.</w:t>
      </w:r>
      <w:r w:rsidRPr="004F6B0D">
        <w:rPr>
          <w:rStyle w:val="a3"/>
          <w:color w:val="000000"/>
          <w:sz w:val="24"/>
          <w:szCs w:val="24"/>
        </w:rPr>
        <w:t xml:space="preserve"> </w:t>
      </w:r>
      <w:r>
        <w:rPr>
          <w:rStyle w:val="a3"/>
          <w:color w:val="000000"/>
          <w:sz w:val="24"/>
          <w:szCs w:val="24"/>
        </w:rPr>
        <w:tab/>
      </w:r>
      <w:r w:rsidRPr="004F6B0D">
        <w:rPr>
          <w:rStyle w:val="a3"/>
          <w:color w:val="000000"/>
          <w:sz w:val="24"/>
          <w:szCs w:val="24"/>
        </w:rPr>
        <w:t>Специализированная</w:t>
      </w:r>
      <w:bookmarkStart w:id="0" w:name="_GoBack"/>
      <w:bookmarkEnd w:id="0"/>
      <w:r w:rsidRPr="004F6B0D">
        <w:rPr>
          <w:rStyle w:val="a3"/>
          <w:color w:val="000000"/>
          <w:sz w:val="24"/>
          <w:szCs w:val="24"/>
        </w:rPr>
        <w:t xml:space="preserve"> медицинская помощь гражданам при заболеваниях, требующих специальных методов диагностики, лечения и использования сложных и ресурсоемких медицинских технологий.</w:t>
      </w:r>
    </w:p>
    <w:p w:rsidR="009E1748" w:rsidRPr="004F6B0D" w:rsidRDefault="009E1748" w:rsidP="009E1748">
      <w:pPr>
        <w:pStyle w:val="a4"/>
        <w:shd w:val="clear" w:color="auto" w:fill="auto"/>
        <w:spacing w:before="0" w:after="0" w:line="276" w:lineRule="auto"/>
        <w:ind w:firstLine="649"/>
        <w:jc w:val="both"/>
        <w:rPr>
          <w:sz w:val="24"/>
          <w:szCs w:val="24"/>
        </w:rPr>
      </w:pPr>
    </w:p>
    <w:p w:rsidR="009E1748" w:rsidRDefault="009E1748" w:rsidP="009E1748">
      <w:pPr>
        <w:pStyle w:val="a4"/>
        <w:shd w:val="clear" w:color="auto" w:fill="auto"/>
        <w:tabs>
          <w:tab w:val="left" w:pos="300"/>
        </w:tabs>
        <w:spacing w:before="0" w:after="0" w:line="276" w:lineRule="auto"/>
        <w:ind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b/>
          <w:color w:val="000000"/>
          <w:sz w:val="24"/>
          <w:szCs w:val="24"/>
        </w:rPr>
        <w:t>2.</w:t>
      </w:r>
      <w:r w:rsidRPr="004F6B0D">
        <w:rPr>
          <w:rStyle w:val="a3"/>
          <w:color w:val="000000"/>
          <w:sz w:val="24"/>
          <w:szCs w:val="24"/>
        </w:rPr>
        <w:t xml:space="preserve"> </w:t>
      </w:r>
      <w:r>
        <w:rPr>
          <w:rStyle w:val="a3"/>
          <w:color w:val="000000"/>
          <w:sz w:val="24"/>
          <w:szCs w:val="24"/>
        </w:rPr>
        <w:tab/>
        <w:t>Амбулаторно</w:t>
      </w:r>
      <w:r w:rsidRPr="004F6B0D">
        <w:rPr>
          <w:rStyle w:val="a3"/>
          <w:color w:val="000000"/>
          <w:sz w:val="24"/>
          <w:szCs w:val="24"/>
        </w:rPr>
        <w:t>-поликлиническая медицинская помощь гражданам при заболеваниях, не требующих круглосуточного медицинского наблюдения, изоляции и использования интенсивных методов лечения, осуществляемая врачами-специалистами, включающая в себя проведение мероприятий по профилактике, диспансерному наблюдению, диагностике и лечению заболеваний.</w:t>
      </w:r>
    </w:p>
    <w:p w:rsidR="009E1748" w:rsidRPr="004F6B0D" w:rsidRDefault="009E1748" w:rsidP="009E1748">
      <w:pPr>
        <w:pStyle w:val="a4"/>
        <w:shd w:val="clear" w:color="auto" w:fill="auto"/>
        <w:tabs>
          <w:tab w:val="left" w:pos="300"/>
        </w:tabs>
        <w:spacing w:before="0" w:after="0" w:line="276" w:lineRule="auto"/>
        <w:ind w:firstLine="649"/>
        <w:jc w:val="both"/>
        <w:rPr>
          <w:sz w:val="24"/>
          <w:szCs w:val="24"/>
        </w:rPr>
      </w:pPr>
    </w:p>
    <w:p w:rsidR="009E1748" w:rsidRDefault="009E1748" w:rsidP="009E1748">
      <w:pPr>
        <w:pStyle w:val="a4"/>
        <w:shd w:val="clear" w:color="auto" w:fill="auto"/>
        <w:tabs>
          <w:tab w:val="left" w:pos="305"/>
        </w:tabs>
        <w:spacing w:before="0" w:after="0" w:line="276" w:lineRule="auto"/>
        <w:ind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b/>
          <w:color w:val="000000"/>
          <w:sz w:val="24"/>
          <w:szCs w:val="24"/>
        </w:rPr>
        <w:t>3.</w:t>
      </w:r>
      <w:r>
        <w:rPr>
          <w:rStyle w:val="a3"/>
          <w:b/>
          <w:color w:val="000000"/>
          <w:sz w:val="24"/>
          <w:szCs w:val="24"/>
        </w:rPr>
        <w:tab/>
      </w:r>
      <w:r w:rsidRPr="004F6B0D">
        <w:rPr>
          <w:rStyle w:val="a3"/>
          <w:color w:val="000000"/>
          <w:sz w:val="24"/>
          <w:szCs w:val="24"/>
        </w:rPr>
        <w:t xml:space="preserve"> Стационарная медицинская помощь предоставляется: </w:t>
      </w:r>
    </w:p>
    <w:p w:rsidR="009E1748" w:rsidRPr="004F6B0D" w:rsidRDefault="009E1748" w:rsidP="009E1748">
      <w:pPr>
        <w:pStyle w:val="a4"/>
        <w:shd w:val="clear" w:color="auto" w:fill="auto"/>
        <w:tabs>
          <w:tab w:val="left" w:pos="305"/>
        </w:tabs>
        <w:spacing w:before="0" w:after="0" w:line="276" w:lineRule="auto"/>
        <w:ind w:firstLine="649"/>
        <w:jc w:val="both"/>
        <w:rPr>
          <w:rStyle w:val="a3"/>
          <w:color w:val="000000"/>
          <w:sz w:val="24"/>
          <w:szCs w:val="24"/>
        </w:rPr>
      </w:pPr>
    </w:p>
    <w:p w:rsidR="009E1748" w:rsidRPr="00F437EF" w:rsidRDefault="009E1748" w:rsidP="009E1748">
      <w:pPr>
        <w:pStyle w:val="a4"/>
        <w:shd w:val="clear" w:color="auto" w:fill="auto"/>
        <w:tabs>
          <w:tab w:val="left" w:pos="305"/>
        </w:tabs>
        <w:spacing w:before="0" w:after="0" w:line="276" w:lineRule="auto"/>
        <w:ind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color w:val="000000"/>
          <w:sz w:val="24"/>
          <w:szCs w:val="24"/>
        </w:rPr>
        <w:t>1) в случаях, требующих круглосуточного медицинского наблюдения, применения интенсивных методов диагностики и лечения и (или) изоляции, в том числе по эпидемиологическим показаниям в условиях круглосуточного стационара;</w:t>
      </w:r>
    </w:p>
    <w:p w:rsidR="009E1748" w:rsidRDefault="009E1748" w:rsidP="009E1748">
      <w:pPr>
        <w:pStyle w:val="a4"/>
        <w:shd w:val="clear" w:color="auto" w:fill="auto"/>
        <w:tabs>
          <w:tab w:val="left" w:pos="305"/>
        </w:tabs>
        <w:spacing w:before="0" w:after="0" w:line="276" w:lineRule="auto"/>
        <w:ind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color w:val="000000"/>
          <w:sz w:val="24"/>
          <w:szCs w:val="24"/>
        </w:rPr>
        <w:t>2) в случаях, когда состояние больных не требует круглосуточного наблюдения и лечения, но которым показана лечебно-диагностическая помощь в дневное время в условиях дневного стационара.</w:t>
      </w:r>
    </w:p>
    <w:p w:rsidR="009E1748" w:rsidRPr="00F437EF" w:rsidRDefault="009E1748" w:rsidP="009E1748">
      <w:pPr>
        <w:pStyle w:val="a4"/>
        <w:shd w:val="clear" w:color="auto" w:fill="auto"/>
        <w:tabs>
          <w:tab w:val="left" w:pos="305"/>
        </w:tabs>
        <w:spacing w:before="0" w:after="0" w:line="276" w:lineRule="auto"/>
        <w:ind w:firstLine="649"/>
        <w:jc w:val="both"/>
        <w:rPr>
          <w:sz w:val="24"/>
          <w:szCs w:val="24"/>
        </w:rPr>
      </w:pPr>
    </w:p>
    <w:p w:rsidR="009E1748" w:rsidRDefault="009E1748" w:rsidP="009E1748">
      <w:pPr>
        <w:pStyle w:val="a4"/>
        <w:shd w:val="clear" w:color="auto" w:fill="auto"/>
        <w:tabs>
          <w:tab w:val="left" w:pos="300"/>
        </w:tabs>
        <w:spacing w:before="0" w:after="0" w:line="276" w:lineRule="auto"/>
        <w:ind w:right="380"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b/>
          <w:color w:val="000000"/>
          <w:sz w:val="24"/>
          <w:szCs w:val="24"/>
        </w:rPr>
        <w:t>4.</w:t>
      </w:r>
      <w:r w:rsidRPr="004F6B0D">
        <w:rPr>
          <w:rStyle w:val="a3"/>
          <w:color w:val="000000"/>
          <w:sz w:val="24"/>
          <w:szCs w:val="24"/>
        </w:rPr>
        <w:t xml:space="preserve"> </w:t>
      </w:r>
      <w:r>
        <w:rPr>
          <w:rStyle w:val="a3"/>
          <w:color w:val="000000"/>
          <w:sz w:val="24"/>
          <w:szCs w:val="24"/>
        </w:rPr>
        <w:tab/>
      </w:r>
      <w:r w:rsidRPr="004F6B0D">
        <w:rPr>
          <w:rStyle w:val="a3"/>
          <w:color w:val="000000"/>
          <w:sz w:val="24"/>
          <w:szCs w:val="24"/>
        </w:rPr>
        <w:t>Для получения медицинской помощи граждане имеют право на выбор лечащего врача, с учетом согласия этого врача.</w:t>
      </w:r>
    </w:p>
    <w:p w:rsidR="009E1748" w:rsidRPr="004F6B0D" w:rsidRDefault="009E1748" w:rsidP="009E1748">
      <w:pPr>
        <w:pStyle w:val="a4"/>
        <w:shd w:val="clear" w:color="auto" w:fill="auto"/>
        <w:tabs>
          <w:tab w:val="left" w:pos="300"/>
        </w:tabs>
        <w:spacing w:before="0" w:after="0" w:line="276" w:lineRule="auto"/>
        <w:ind w:right="380" w:firstLine="649"/>
        <w:jc w:val="both"/>
        <w:rPr>
          <w:sz w:val="24"/>
          <w:szCs w:val="24"/>
        </w:rPr>
      </w:pPr>
    </w:p>
    <w:p w:rsidR="009E1748" w:rsidRDefault="009E1748" w:rsidP="009E1748">
      <w:pPr>
        <w:pStyle w:val="a4"/>
        <w:shd w:val="clear" w:color="auto" w:fill="auto"/>
        <w:tabs>
          <w:tab w:val="left" w:pos="300"/>
        </w:tabs>
        <w:spacing w:before="0" w:after="0" w:line="276" w:lineRule="auto"/>
        <w:ind w:right="520"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b/>
          <w:color w:val="000000"/>
          <w:sz w:val="24"/>
          <w:szCs w:val="24"/>
        </w:rPr>
        <w:t>5</w:t>
      </w:r>
      <w:r w:rsidRPr="004F6B0D">
        <w:rPr>
          <w:rStyle w:val="a3"/>
          <w:color w:val="000000"/>
          <w:sz w:val="24"/>
          <w:szCs w:val="24"/>
        </w:rPr>
        <w:t xml:space="preserve">. </w:t>
      </w:r>
      <w:r>
        <w:rPr>
          <w:rStyle w:val="a3"/>
          <w:color w:val="000000"/>
          <w:sz w:val="24"/>
          <w:szCs w:val="24"/>
        </w:rPr>
        <w:tab/>
      </w:r>
      <w:r w:rsidRPr="004F6B0D">
        <w:rPr>
          <w:rStyle w:val="a3"/>
          <w:color w:val="000000"/>
          <w:sz w:val="24"/>
          <w:szCs w:val="24"/>
        </w:rPr>
        <w:t>При оказании стационарной медицинской помощи и медицинской помощи в дневных стационарах предоставляется бесплатная лекарственная помощь в соответствии с законодательством Российской Федерации.</w:t>
      </w:r>
    </w:p>
    <w:p w:rsidR="009E1748" w:rsidRPr="004F6B0D" w:rsidRDefault="009E1748" w:rsidP="009E1748">
      <w:pPr>
        <w:pStyle w:val="a4"/>
        <w:shd w:val="clear" w:color="auto" w:fill="auto"/>
        <w:tabs>
          <w:tab w:val="left" w:pos="300"/>
        </w:tabs>
        <w:spacing w:before="0" w:after="0" w:line="276" w:lineRule="auto"/>
        <w:ind w:right="520" w:firstLine="649"/>
        <w:jc w:val="both"/>
        <w:rPr>
          <w:sz w:val="24"/>
          <w:szCs w:val="24"/>
        </w:rPr>
      </w:pPr>
    </w:p>
    <w:p w:rsidR="009E1748" w:rsidRPr="00F437EF" w:rsidRDefault="009E1748" w:rsidP="009E1748">
      <w:pPr>
        <w:pStyle w:val="a4"/>
        <w:shd w:val="clear" w:color="auto" w:fill="auto"/>
        <w:tabs>
          <w:tab w:val="left" w:pos="295"/>
        </w:tabs>
        <w:spacing w:before="0" w:after="0" w:line="276" w:lineRule="auto"/>
        <w:ind w:firstLine="649"/>
        <w:jc w:val="both"/>
        <w:rPr>
          <w:color w:val="000000"/>
          <w:sz w:val="24"/>
          <w:szCs w:val="24"/>
        </w:rPr>
      </w:pPr>
      <w:r w:rsidRPr="00F437EF">
        <w:rPr>
          <w:rStyle w:val="a3"/>
          <w:b/>
          <w:color w:val="000000"/>
          <w:sz w:val="24"/>
          <w:szCs w:val="24"/>
        </w:rPr>
        <w:t>6.</w:t>
      </w:r>
      <w:r w:rsidRPr="004F6B0D">
        <w:rPr>
          <w:rStyle w:val="a3"/>
          <w:color w:val="000000"/>
          <w:sz w:val="24"/>
          <w:szCs w:val="24"/>
        </w:rPr>
        <w:t xml:space="preserve"> </w:t>
      </w:r>
      <w:r>
        <w:rPr>
          <w:rStyle w:val="a3"/>
          <w:color w:val="000000"/>
          <w:sz w:val="24"/>
          <w:szCs w:val="24"/>
        </w:rPr>
        <w:tab/>
      </w:r>
      <w:r w:rsidRPr="004F6B0D">
        <w:rPr>
          <w:rStyle w:val="a3"/>
          <w:color w:val="000000"/>
          <w:sz w:val="24"/>
          <w:szCs w:val="24"/>
        </w:rPr>
        <w:t xml:space="preserve">Внеочередное оказание медицинской помощи в рамках осуществляется в соответствии с </w:t>
      </w:r>
      <w:r w:rsidRPr="004F6B0D">
        <w:rPr>
          <w:rFonts w:eastAsia="Times New Roman"/>
          <w:sz w:val="24"/>
          <w:szCs w:val="24"/>
          <w:lang w:eastAsia="ru-RU"/>
        </w:rPr>
        <w:t>Законом Костромской области от 3 ноября 2005 года № 314-ЗК "О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государственных медицинских организациях"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Pr="004F6B0D">
        <w:rPr>
          <w:rFonts w:eastAsia="Times New Roman"/>
          <w:sz w:val="24"/>
          <w:szCs w:val="24"/>
          <w:u w:val="single"/>
          <w:lang w:eastAsia="ru-RU"/>
        </w:rPr>
        <w:t>Статья 3. Категории граждан, имеющих право на внеочередное получение медицинской помощи по программе государственных гарантий бесплатного оказания гражданам медицинской помощи в областных государственных медицинских организациях (наименование с изменениями на 28 октября 2014 года)</w:t>
      </w:r>
    </w:p>
    <w:p w:rsidR="00151DB7" w:rsidRPr="004F6B0D" w:rsidRDefault="009E1748" w:rsidP="00151DB7">
      <w:pPr>
        <w:spacing w:after="0"/>
        <w:ind w:firstLine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внеочередного получения медицинской помощи по программе государственных гарантий бесплатного оказания гражданам медицинской помощи в областных государственных медицинских организациях предоставляется (абзац с изменениями на 28 октября 2014 года):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инвалидам войны;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участникам Великой Отечественной войны;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ветеранам боевых действий;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лицам, награжденным знаком «Жителю блокадного Ленинграда»;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государств;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вдовам инвалидов и участников Великой Отечественной войны;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реабилитированным лицам и лицам, признанным пострадавшими от политических репрессий;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Героям Социалистического Труда, Героям Труда Российской Федерации и полным кавалерам ордена Трудовой Славы (пункт с изменениями на 23 апреля 2014 года);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Героям Советского Союза, Героям Российской Федерации и полным кавалерам ордена Славы, членам их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организациях по очной форме обучения) (пункт с изменениями на 7 февраля 2014 года);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 (пункт с изменениями на 23 апреля 2014 года);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вдовам (вдовцам) Героев Советского Союза, Героев Российской Федерации или полных кавалеров ордена Славы;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14) гражданам, награжденным нагрудным знаком «Почетный донор СССР» или «Почетный донор России»;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детям-инвалидам, инвалидам I и II групп (пункт с изменениями на 16 июля 2014 года);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инвалидам вследствие чернобыльской катастрофы; 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гражданам, получившим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гражданам, ставшим инвалидами в результате воздействия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1748" w:rsidRPr="004F6B0D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</w:t>
      </w:r>
      <w:proofErr w:type="spellStart"/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сЗв</w:t>
      </w:r>
      <w:proofErr w:type="spellEnd"/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(бэр).</w:t>
      </w:r>
    </w:p>
    <w:p w:rsidR="00336946" w:rsidRDefault="009E1748" w:rsidP="0015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r w:rsidRPr="004F6B0D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CB3704">
        <w:rPr>
          <w:rFonts w:ascii="Times New Roman" w:hAnsi="Times New Roman" w:cs="Times New Roman"/>
          <w:sz w:val="24"/>
          <w:szCs w:val="24"/>
        </w:rPr>
        <w:t>трации Костромской области от 28</w:t>
      </w:r>
      <w:r w:rsidRPr="004F6B0D">
        <w:rPr>
          <w:rFonts w:ascii="Times New Roman" w:hAnsi="Times New Roman" w:cs="Times New Roman"/>
          <w:sz w:val="24"/>
          <w:szCs w:val="24"/>
        </w:rPr>
        <w:t>.12.202</w:t>
      </w:r>
      <w:r w:rsidR="00CB3704">
        <w:rPr>
          <w:rFonts w:ascii="Times New Roman" w:hAnsi="Times New Roman" w:cs="Times New Roman"/>
          <w:sz w:val="24"/>
          <w:szCs w:val="24"/>
        </w:rPr>
        <w:t>4</w:t>
      </w:r>
      <w:r w:rsidRPr="004F6B0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B3704">
        <w:rPr>
          <w:rFonts w:ascii="Times New Roman" w:hAnsi="Times New Roman" w:cs="Times New Roman"/>
          <w:sz w:val="24"/>
          <w:szCs w:val="24"/>
        </w:rPr>
        <w:t>495</w:t>
      </w:r>
      <w:r w:rsidRPr="004F6B0D">
        <w:rPr>
          <w:rFonts w:ascii="Times New Roman" w:hAnsi="Times New Roman" w:cs="Times New Roman"/>
          <w:sz w:val="24"/>
          <w:szCs w:val="24"/>
        </w:rPr>
        <w:t>-а «О программе государственных гарантий бесплатного оказания гражданам медицинской помо</w:t>
      </w:r>
      <w:r w:rsidR="00CB3704">
        <w:rPr>
          <w:rFonts w:ascii="Times New Roman" w:hAnsi="Times New Roman" w:cs="Times New Roman"/>
          <w:sz w:val="24"/>
          <w:szCs w:val="24"/>
        </w:rPr>
        <w:t>щи в Костромской области на 2025</w:t>
      </w:r>
      <w:r w:rsidRPr="004F6B0D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  <w:r w:rsidR="00CB3704">
        <w:rPr>
          <w:rFonts w:ascii="Times New Roman" w:hAnsi="Times New Roman" w:cs="Times New Roman"/>
          <w:sz w:val="24"/>
          <w:szCs w:val="24"/>
        </w:rPr>
        <w:t xml:space="preserve"> 2026</w:t>
      </w:r>
      <w:r w:rsidRPr="004F6B0D">
        <w:rPr>
          <w:rFonts w:ascii="Times New Roman" w:hAnsi="Times New Roman" w:cs="Times New Roman"/>
          <w:sz w:val="24"/>
          <w:szCs w:val="24"/>
        </w:rPr>
        <w:t xml:space="preserve"> и 202</w:t>
      </w:r>
      <w:r w:rsidR="00CB3704">
        <w:rPr>
          <w:rFonts w:ascii="Times New Roman" w:hAnsi="Times New Roman" w:cs="Times New Roman"/>
          <w:sz w:val="24"/>
          <w:szCs w:val="24"/>
        </w:rPr>
        <w:t>7</w:t>
      </w:r>
      <w:r w:rsidRPr="004F6B0D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151DB7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151DB7" w:rsidRPr="00151DB7">
        <w:rPr>
          <w:rFonts w:ascii="Times New Roman" w:hAnsi="Times New Roman" w:cs="Times New Roman"/>
          <w:sz w:val="24"/>
          <w:szCs w:val="24"/>
        </w:rPr>
        <w:t xml:space="preserve">право на внеочередное получение </w:t>
      </w:r>
      <w:r w:rsidR="00151DB7">
        <w:rPr>
          <w:rFonts w:ascii="Times New Roman" w:hAnsi="Times New Roman" w:cs="Times New Roman"/>
          <w:sz w:val="24"/>
          <w:szCs w:val="24"/>
        </w:rPr>
        <w:t xml:space="preserve">медицинской помощи в государственных </w:t>
      </w:r>
      <w:r w:rsidR="00151DB7" w:rsidRPr="00151DB7">
        <w:rPr>
          <w:rFonts w:ascii="Times New Roman" w:hAnsi="Times New Roman" w:cs="Times New Roman"/>
          <w:sz w:val="24"/>
          <w:szCs w:val="24"/>
        </w:rPr>
        <w:t>медицинских</w:t>
      </w:r>
      <w:r w:rsidR="00151DB7">
        <w:rPr>
          <w:rFonts w:ascii="Times New Roman" w:hAnsi="Times New Roman" w:cs="Times New Roman"/>
          <w:sz w:val="24"/>
          <w:szCs w:val="24"/>
        </w:rPr>
        <w:t xml:space="preserve"> учреждениях Костромской области </w:t>
      </w:r>
      <w:r w:rsidR="00151DB7" w:rsidRPr="00151DB7">
        <w:rPr>
          <w:rFonts w:ascii="Times New Roman" w:hAnsi="Times New Roman" w:cs="Times New Roman"/>
          <w:sz w:val="24"/>
          <w:szCs w:val="24"/>
        </w:rPr>
        <w:t>участникам специаль</w:t>
      </w:r>
      <w:r w:rsidR="00151DB7">
        <w:rPr>
          <w:rFonts w:ascii="Times New Roman" w:hAnsi="Times New Roman" w:cs="Times New Roman"/>
          <w:sz w:val="24"/>
          <w:szCs w:val="24"/>
        </w:rPr>
        <w:t xml:space="preserve">ной военной операции Российской Федерации на Украине. </w:t>
      </w:r>
    </w:p>
    <w:p w:rsidR="009E1748" w:rsidRPr="00151DB7" w:rsidRDefault="00151DB7" w:rsidP="0015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DB7">
        <w:rPr>
          <w:rFonts w:ascii="Times New Roman" w:hAnsi="Times New Roman" w:cs="Times New Roman"/>
          <w:sz w:val="24"/>
          <w:szCs w:val="24"/>
        </w:rPr>
        <w:t>Предоставление медицинской помощи по всем видам ее оказания ветерана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151DB7">
        <w:rPr>
          <w:rFonts w:ascii="Times New Roman" w:hAnsi="Times New Roman" w:cs="Times New Roman"/>
          <w:sz w:val="24"/>
          <w:szCs w:val="24"/>
        </w:rPr>
        <w:t>боевых действий, принимавших участие (соде</w:t>
      </w:r>
      <w:r>
        <w:rPr>
          <w:rFonts w:ascii="Times New Roman" w:hAnsi="Times New Roman" w:cs="Times New Roman"/>
          <w:sz w:val="24"/>
          <w:szCs w:val="24"/>
        </w:rPr>
        <w:t xml:space="preserve">йствовавших выполнению задач) в </w:t>
      </w:r>
      <w:r w:rsidRPr="00151DB7">
        <w:rPr>
          <w:rFonts w:ascii="Times New Roman" w:hAnsi="Times New Roman" w:cs="Times New Roman"/>
          <w:sz w:val="24"/>
          <w:szCs w:val="24"/>
        </w:rPr>
        <w:t>специальной военной операции, уволенным с в</w:t>
      </w:r>
      <w:r>
        <w:rPr>
          <w:rFonts w:ascii="Times New Roman" w:hAnsi="Times New Roman" w:cs="Times New Roman"/>
          <w:sz w:val="24"/>
          <w:szCs w:val="24"/>
        </w:rPr>
        <w:t xml:space="preserve">оенной службы (службы, работы), </w:t>
      </w:r>
      <w:r w:rsidRPr="00151DB7">
        <w:rPr>
          <w:rFonts w:ascii="Times New Roman" w:hAnsi="Times New Roman" w:cs="Times New Roman"/>
          <w:sz w:val="24"/>
          <w:szCs w:val="24"/>
        </w:rPr>
        <w:t>осуществляется в соответствии с поряд</w:t>
      </w:r>
      <w:r>
        <w:rPr>
          <w:rFonts w:ascii="Times New Roman" w:hAnsi="Times New Roman" w:cs="Times New Roman"/>
          <w:sz w:val="24"/>
          <w:szCs w:val="24"/>
        </w:rPr>
        <w:t xml:space="preserve">ком, утвержденным департаментом </w:t>
      </w:r>
      <w:r w:rsidRPr="00151DB7">
        <w:rPr>
          <w:rFonts w:ascii="Times New Roman" w:hAnsi="Times New Roman" w:cs="Times New Roman"/>
          <w:sz w:val="24"/>
          <w:szCs w:val="24"/>
        </w:rPr>
        <w:t>здра</w:t>
      </w:r>
      <w:r>
        <w:rPr>
          <w:rFonts w:ascii="Times New Roman" w:hAnsi="Times New Roman" w:cs="Times New Roman"/>
          <w:sz w:val="24"/>
          <w:szCs w:val="24"/>
        </w:rPr>
        <w:t>воохранения Костромской области</w:t>
      </w:r>
      <w:r w:rsidR="009E1748">
        <w:rPr>
          <w:rFonts w:ascii="Times New Roman" w:hAnsi="Times New Roman" w:cs="Times New Roman"/>
          <w:sz w:val="24"/>
          <w:szCs w:val="24"/>
        </w:rPr>
        <w:t xml:space="preserve"> </w:t>
      </w:r>
      <w:r w:rsidR="009E1748" w:rsidRPr="004F6B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(пункт </w:t>
      </w:r>
      <w:r w:rsidR="00CB37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46</w:t>
      </w:r>
      <w:r w:rsidR="009E1748" w:rsidRPr="004F6B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</w:p>
    <w:p w:rsidR="009E1748" w:rsidRPr="004F6B0D" w:rsidRDefault="009E1748" w:rsidP="009E1748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1748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Программы осуществляется медицинское обследование граждан при постановке их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 и призыве на военные сборы, за исключением медицинского освидетельствования в целях определения годности граждан к военной службе.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1748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48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 на оказание специализированной дерматовенерологической помощи на дому предоставляется</w:t>
      </w:r>
      <w:r w:rsidRPr="00F4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войн, детям-инвалидам (нетранспортабельным), инвалидам 1 группы, престарелым гражданам и нетранспортабельным больным. Медицинская помощь на дому врачами-</w:t>
      </w:r>
      <w:proofErr w:type="spellStart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дерматовенерологами</w:t>
      </w:r>
      <w:proofErr w:type="spellEnd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направлению врача-терапевта участкового, врача-педиатра участкового, врача общей практики (семейного врача), фельдшера при наличии медицинских показаний. </w:t>
      </w:r>
    </w:p>
    <w:p w:rsidR="009E1748" w:rsidRPr="00F437EF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48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ожидания консультации врача-дерматовенеролога не должны превышать 14 рабочих дней со дня обращения пациента в медицинскую организацию. </w:t>
      </w:r>
    </w:p>
    <w:p w:rsidR="009E1748" w:rsidRPr="00F437EF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48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ожидания госпитализации в стационар при оказании специализированной медицинской помощи по профилю дерматовенерология не должны превышать 14 рабочих дней со дня выдачи лечащим врачом направления на госпитализацию. </w:t>
      </w:r>
    </w:p>
    <w:p w:rsidR="009E1748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48" w:rsidRPr="00F437EF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прием к врачам-</w:t>
      </w:r>
      <w:proofErr w:type="spellStart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дерматовенерологам</w:t>
      </w:r>
      <w:proofErr w:type="spellEnd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ОГБУЗ «Костромской центр СВМП» производится по телефону регистратуры 8(4942)42-72-64, через региональный портал «Регистратура </w:t>
      </w:r>
      <w:proofErr w:type="gramStart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44.РФ</w:t>
      </w:r>
      <w:proofErr w:type="gramEnd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Госуслуги.ру</w:t>
      </w:r>
      <w:proofErr w:type="spellEnd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при личном обращении пациента в регистратуру.</w:t>
      </w:r>
    </w:p>
    <w:p w:rsidR="009E1748" w:rsidRDefault="009E1748" w:rsidP="009E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48" w:rsidRDefault="009E1748" w:rsidP="009E1748">
      <w:pPr>
        <w:pStyle w:val="a4"/>
        <w:shd w:val="clear" w:color="auto" w:fill="auto"/>
        <w:tabs>
          <w:tab w:val="left" w:pos="295"/>
        </w:tabs>
        <w:spacing w:before="0" w:after="0" w:line="274" w:lineRule="exact"/>
        <w:jc w:val="both"/>
        <w:rPr>
          <w:rStyle w:val="a3"/>
          <w:color w:val="000000"/>
          <w:sz w:val="26"/>
          <w:szCs w:val="26"/>
        </w:rPr>
      </w:pPr>
    </w:p>
    <w:p w:rsidR="009E1748" w:rsidRDefault="009E1748" w:rsidP="009E1748">
      <w:pPr>
        <w:jc w:val="both"/>
      </w:pPr>
    </w:p>
    <w:p w:rsidR="00862C2E" w:rsidRDefault="00862C2E"/>
    <w:sectPr w:rsidR="00862C2E" w:rsidSect="00151DB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48"/>
    <w:rsid w:val="00151DB7"/>
    <w:rsid w:val="00336946"/>
    <w:rsid w:val="00862C2E"/>
    <w:rsid w:val="009E1748"/>
    <w:rsid w:val="00CB3704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77F9"/>
  <w15:chartTrackingRefBased/>
  <w15:docId w15:val="{0A9119B1-DD86-4DD4-9804-16D867DA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E1748"/>
    <w:rPr>
      <w:rFonts w:ascii="Times New Roman" w:hAnsi="Times New Roman" w:cs="Times New Roman"/>
      <w:b/>
      <w:bCs/>
      <w:spacing w:val="-5"/>
      <w:sz w:val="26"/>
      <w:szCs w:val="26"/>
      <w:u w:val="none"/>
    </w:rPr>
  </w:style>
  <w:style w:type="character" w:customStyle="1" w:styleId="a3">
    <w:name w:val="Основной текст_"/>
    <w:basedOn w:val="a0"/>
    <w:rsid w:val="009E1748"/>
    <w:rPr>
      <w:rFonts w:ascii="Times New Roman" w:hAnsi="Times New Roman" w:cs="Times New Roman"/>
      <w:spacing w:val="-3"/>
      <w:sz w:val="22"/>
      <w:szCs w:val="22"/>
      <w:u w:val="none"/>
    </w:rPr>
  </w:style>
  <w:style w:type="paragraph" w:styleId="a4">
    <w:name w:val="Body Text"/>
    <w:basedOn w:val="a"/>
    <w:link w:val="a5"/>
    <w:rsid w:val="009E1748"/>
    <w:pPr>
      <w:widowControl w:val="0"/>
      <w:shd w:val="clear" w:color="auto" w:fill="FFFFFF"/>
      <w:suppressAutoHyphens/>
      <w:spacing w:before="480" w:after="240" w:line="278" w:lineRule="exact"/>
    </w:pPr>
    <w:rPr>
      <w:rFonts w:ascii="Times New Roman" w:eastAsia="Courier New" w:hAnsi="Times New Roman" w:cs="Times New Roman"/>
      <w:spacing w:val="-3"/>
      <w:lang w:eastAsia="zh-CN"/>
    </w:rPr>
  </w:style>
  <w:style w:type="character" w:customStyle="1" w:styleId="a5">
    <w:name w:val="Основной текст Знак"/>
    <w:basedOn w:val="a0"/>
    <w:link w:val="a4"/>
    <w:rsid w:val="009E1748"/>
    <w:rPr>
      <w:rFonts w:ascii="Times New Roman" w:eastAsia="Courier New" w:hAnsi="Times New Roman" w:cs="Times New Roman"/>
      <w:spacing w:val="-3"/>
      <w:shd w:val="clear" w:color="auto" w:fill="FFFFFF"/>
      <w:lang w:eastAsia="zh-CN"/>
    </w:rPr>
  </w:style>
  <w:style w:type="paragraph" w:customStyle="1" w:styleId="31">
    <w:name w:val="Основной текст (3)1"/>
    <w:basedOn w:val="a"/>
    <w:rsid w:val="009E1748"/>
    <w:pPr>
      <w:widowControl w:val="0"/>
      <w:shd w:val="clear" w:color="auto" w:fill="FFFFFF"/>
      <w:suppressAutoHyphens/>
      <w:spacing w:before="360" w:after="360" w:line="240" w:lineRule="atLeast"/>
    </w:pPr>
    <w:rPr>
      <w:rFonts w:ascii="Times New Roman" w:eastAsia="Courier New" w:hAnsi="Times New Roman" w:cs="Times New Roman"/>
      <w:b/>
      <w:bCs/>
      <w:spacing w:val="-5"/>
      <w:sz w:val="26"/>
      <w:szCs w:val="26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E1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2025-02-03T11:21:00Z</cp:lastPrinted>
  <dcterms:created xsi:type="dcterms:W3CDTF">2025-01-21T11:12:00Z</dcterms:created>
  <dcterms:modified xsi:type="dcterms:W3CDTF">2025-02-03T12:15:00Z</dcterms:modified>
</cp:coreProperties>
</file>