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0D" w:rsidRPr="00C8239E" w:rsidRDefault="004F6B0D" w:rsidP="004F6B0D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sz w:val="24"/>
          <w:szCs w:val="24"/>
        </w:rPr>
        <w:t>УСЛОВИЯ ОКАЗАНИЯ МЕДИЦИНСКОЙ ПОМОЩИ</w:t>
      </w:r>
    </w:p>
    <w:p w:rsidR="004F6B0D" w:rsidRPr="00C8239E" w:rsidRDefault="004F6B0D" w:rsidP="004F6B0D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rStyle w:val="3"/>
          <w:color w:val="000000"/>
          <w:sz w:val="24"/>
          <w:szCs w:val="24"/>
        </w:rPr>
        <w:t>Областным государственным бюджетным учреждением здравоохранения</w:t>
      </w:r>
    </w:p>
    <w:p w:rsidR="004F6B0D" w:rsidRPr="00C8239E" w:rsidRDefault="004F6B0D" w:rsidP="004F6B0D">
      <w:pPr>
        <w:pStyle w:val="31"/>
        <w:shd w:val="clear" w:color="auto" w:fill="auto"/>
        <w:spacing w:before="0" w:after="0" w:line="276" w:lineRule="auto"/>
        <w:ind w:left="60"/>
        <w:jc w:val="center"/>
        <w:rPr>
          <w:sz w:val="24"/>
          <w:szCs w:val="24"/>
        </w:rPr>
      </w:pPr>
      <w:r w:rsidRPr="00C8239E">
        <w:rPr>
          <w:rStyle w:val="3"/>
          <w:color w:val="000000"/>
          <w:sz w:val="24"/>
          <w:szCs w:val="24"/>
        </w:rPr>
        <w:t>«Костромской центр специализированных видов медицинской помощи»</w:t>
      </w:r>
    </w:p>
    <w:p w:rsidR="004F6B0D" w:rsidRPr="00C8239E" w:rsidRDefault="004F6B0D" w:rsidP="004F6B0D">
      <w:pPr>
        <w:pStyle w:val="31"/>
        <w:shd w:val="clear" w:color="auto" w:fill="auto"/>
        <w:spacing w:before="0" w:after="0" w:line="276" w:lineRule="auto"/>
        <w:ind w:left="3860"/>
        <w:rPr>
          <w:sz w:val="24"/>
          <w:szCs w:val="24"/>
        </w:rPr>
      </w:pPr>
      <w:r w:rsidRPr="00C8239E">
        <w:rPr>
          <w:rStyle w:val="3"/>
          <w:color w:val="000000"/>
          <w:sz w:val="24"/>
          <w:szCs w:val="24"/>
        </w:rPr>
        <w:t>на 2024 год</w:t>
      </w:r>
    </w:p>
    <w:p w:rsidR="004F6B0D" w:rsidRDefault="004F6B0D" w:rsidP="004F6B0D">
      <w:pPr>
        <w:pStyle w:val="a4"/>
        <w:shd w:val="clear" w:color="auto" w:fill="auto"/>
        <w:spacing w:before="0" w:after="0" w:line="276" w:lineRule="auto"/>
        <w:ind w:left="60" w:firstLine="649"/>
        <w:jc w:val="both"/>
        <w:rPr>
          <w:rStyle w:val="a3"/>
          <w:color w:val="000000"/>
          <w:sz w:val="24"/>
          <w:szCs w:val="24"/>
        </w:rPr>
      </w:pPr>
      <w:r w:rsidRPr="004F6B0D">
        <w:rPr>
          <w:rStyle w:val="a3"/>
          <w:color w:val="000000"/>
          <w:sz w:val="24"/>
          <w:szCs w:val="24"/>
        </w:rPr>
        <w:t>В рамках программы государственных гарантий оказания гражданам Российской Федерации бесплатной медицинской помощи в ОГБУЗ "</w:t>
      </w:r>
      <w:r w:rsidR="00F437EF">
        <w:rPr>
          <w:rStyle w:val="a3"/>
          <w:color w:val="000000"/>
          <w:sz w:val="24"/>
          <w:szCs w:val="24"/>
        </w:rPr>
        <w:t xml:space="preserve">Костромской центр </w:t>
      </w:r>
      <w:r w:rsidRPr="004F6B0D">
        <w:rPr>
          <w:rStyle w:val="a3"/>
          <w:color w:val="000000"/>
          <w:sz w:val="24"/>
          <w:szCs w:val="24"/>
        </w:rPr>
        <w:t>СВМП" осуществляется:</w:t>
      </w:r>
    </w:p>
    <w:p w:rsidR="00F437EF" w:rsidRPr="004F6B0D" w:rsidRDefault="00F437EF" w:rsidP="004F6B0D">
      <w:pPr>
        <w:pStyle w:val="a4"/>
        <w:shd w:val="clear" w:color="auto" w:fill="auto"/>
        <w:spacing w:before="0" w:after="0" w:line="276" w:lineRule="auto"/>
        <w:ind w:left="60" w:firstLine="649"/>
        <w:jc w:val="both"/>
        <w:rPr>
          <w:sz w:val="24"/>
          <w:szCs w:val="24"/>
        </w:rPr>
      </w:pPr>
    </w:p>
    <w:p w:rsidR="004F6B0D" w:rsidRDefault="004F6B0D" w:rsidP="004F6B0D">
      <w:pPr>
        <w:pStyle w:val="a4"/>
        <w:shd w:val="clear" w:color="auto" w:fill="auto"/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1.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 w:rsidR="00F437EF"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Специализированная медицинская помощь гражданам при заболеваниях, требующих специальных методов диагностики, лечения и использования сложных и ресурсоемких медицинских технологий.</w:t>
      </w:r>
    </w:p>
    <w:p w:rsidR="00F437EF" w:rsidRPr="004F6B0D" w:rsidRDefault="00F437EF" w:rsidP="004F6B0D">
      <w:pPr>
        <w:pStyle w:val="a4"/>
        <w:shd w:val="clear" w:color="auto" w:fill="auto"/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4F6B0D" w:rsidRDefault="004F6B0D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2.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 w:rsidR="00F437EF">
        <w:rPr>
          <w:rStyle w:val="a3"/>
          <w:color w:val="000000"/>
          <w:sz w:val="24"/>
          <w:szCs w:val="24"/>
        </w:rPr>
        <w:tab/>
      </w:r>
      <w:r w:rsidR="00C8239E">
        <w:rPr>
          <w:rStyle w:val="a3"/>
          <w:color w:val="000000"/>
          <w:sz w:val="24"/>
          <w:szCs w:val="24"/>
        </w:rPr>
        <w:t>Амбулаторно</w:t>
      </w:r>
      <w:r w:rsidRPr="004F6B0D">
        <w:rPr>
          <w:rStyle w:val="a3"/>
          <w:color w:val="000000"/>
          <w:sz w:val="24"/>
          <w:szCs w:val="24"/>
        </w:rPr>
        <w:t>-поликлиническая медицинская помощь гражданам при заболеваниях, не требующих круглосуточного медицинского наблюдения, изоляции и использования интенсивных методов лечения, осуществляемая врачами-специалистами, включающая в себя проведение мероприятий по профилактике, диспансерному наблюдению, диагностике и лечению заболеваний.</w:t>
      </w:r>
    </w:p>
    <w:p w:rsidR="00F437EF" w:rsidRPr="004F6B0D" w:rsidRDefault="00F437EF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F437EF" w:rsidRDefault="004F6B0D" w:rsidP="004F6B0D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3.</w:t>
      </w:r>
      <w:r w:rsidR="00F437EF">
        <w:rPr>
          <w:rStyle w:val="a3"/>
          <w:b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 xml:space="preserve"> Стационарная медицинская помощь предоставляется: </w:t>
      </w:r>
    </w:p>
    <w:p w:rsidR="00F437EF" w:rsidRPr="004F6B0D" w:rsidRDefault="00F437EF" w:rsidP="004F6B0D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</w:p>
    <w:p w:rsidR="004F6B0D" w:rsidRPr="00F437EF" w:rsidRDefault="004F6B0D" w:rsidP="004F6B0D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color w:val="000000"/>
          <w:sz w:val="24"/>
          <w:szCs w:val="24"/>
        </w:rPr>
        <w:t>1) в случаях, требующих круглосуточного медицинского наблюдения, применения интенсивных методов диагностики и лечения и (или) изоляции, в том числе по эпидемиологическим показаниям в условиях круглосуточного стационара;</w:t>
      </w:r>
    </w:p>
    <w:p w:rsidR="004F6B0D" w:rsidRDefault="004F6B0D" w:rsidP="004F6B0D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color w:val="000000"/>
          <w:sz w:val="24"/>
          <w:szCs w:val="24"/>
        </w:rPr>
        <w:t>2) в случаях, когда состояние больных не требует круглосуточного наблюдения и лечения, но которым показана лечебно-диагностическая помощь в дневное время в условиях дневного стационара.</w:t>
      </w:r>
    </w:p>
    <w:p w:rsidR="00F437EF" w:rsidRPr="00F437EF" w:rsidRDefault="00F437EF" w:rsidP="004F6B0D">
      <w:pPr>
        <w:pStyle w:val="a4"/>
        <w:shd w:val="clear" w:color="auto" w:fill="auto"/>
        <w:tabs>
          <w:tab w:val="left" w:pos="305"/>
        </w:tabs>
        <w:spacing w:before="0" w:after="0" w:line="276" w:lineRule="auto"/>
        <w:ind w:firstLine="649"/>
        <w:jc w:val="both"/>
        <w:rPr>
          <w:sz w:val="24"/>
          <w:szCs w:val="24"/>
        </w:rPr>
      </w:pPr>
    </w:p>
    <w:p w:rsidR="004F6B0D" w:rsidRDefault="004F6B0D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380"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4.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 w:rsidR="00F437EF"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Для получения медицинской помощи граждане имеют право на выбор лечащего врача, с учетом согласия этого врача.</w:t>
      </w:r>
    </w:p>
    <w:p w:rsidR="00F437EF" w:rsidRPr="004F6B0D" w:rsidRDefault="00F437EF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380" w:firstLine="649"/>
        <w:jc w:val="both"/>
        <w:rPr>
          <w:sz w:val="24"/>
          <w:szCs w:val="24"/>
        </w:rPr>
      </w:pPr>
    </w:p>
    <w:p w:rsidR="004F6B0D" w:rsidRDefault="004F6B0D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520" w:firstLine="649"/>
        <w:jc w:val="both"/>
        <w:rPr>
          <w:rStyle w:val="a3"/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5</w:t>
      </w:r>
      <w:r w:rsidRPr="004F6B0D">
        <w:rPr>
          <w:rStyle w:val="a3"/>
          <w:color w:val="000000"/>
          <w:sz w:val="24"/>
          <w:szCs w:val="24"/>
        </w:rPr>
        <w:t xml:space="preserve">. </w:t>
      </w:r>
      <w:r w:rsidR="00F437EF"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>При оказании стационарной медицинской помощи и медицинской помощи в дневных стационарах предоставляется бесплатная лекарственная помощь в соответствии с законодательством Российской Федерации.</w:t>
      </w:r>
    </w:p>
    <w:p w:rsidR="00F437EF" w:rsidRPr="004F6B0D" w:rsidRDefault="00F437EF" w:rsidP="004F6B0D">
      <w:pPr>
        <w:pStyle w:val="a4"/>
        <w:shd w:val="clear" w:color="auto" w:fill="auto"/>
        <w:tabs>
          <w:tab w:val="left" w:pos="300"/>
        </w:tabs>
        <w:spacing w:before="0" w:after="0" w:line="276" w:lineRule="auto"/>
        <w:ind w:right="520" w:firstLine="649"/>
        <w:jc w:val="both"/>
        <w:rPr>
          <w:sz w:val="24"/>
          <w:szCs w:val="24"/>
        </w:rPr>
      </w:pPr>
    </w:p>
    <w:p w:rsidR="004F6B0D" w:rsidRPr="00F437EF" w:rsidRDefault="004F6B0D" w:rsidP="00F437EF">
      <w:pPr>
        <w:pStyle w:val="a4"/>
        <w:shd w:val="clear" w:color="auto" w:fill="auto"/>
        <w:tabs>
          <w:tab w:val="left" w:pos="295"/>
        </w:tabs>
        <w:spacing w:before="0" w:after="0" w:line="276" w:lineRule="auto"/>
        <w:ind w:firstLine="649"/>
        <w:jc w:val="both"/>
        <w:rPr>
          <w:color w:val="000000"/>
          <w:sz w:val="24"/>
          <w:szCs w:val="24"/>
        </w:rPr>
      </w:pPr>
      <w:r w:rsidRPr="00F437EF">
        <w:rPr>
          <w:rStyle w:val="a3"/>
          <w:b/>
          <w:color w:val="000000"/>
          <w:sz w:val="24"/>
          <w:szCs w:val="24"/>
        </w:rPr>
        <w:t>6.</w:t>
      </w:r>
      <w:r w:rsidRPr="004F6B0D">
        <w:rPr>
          <w:rStyle w:val="a3"/>
          <w:color w:val="000000"/>
          <w:sz w:val="24"/>
          <w:szCs w:val="24"/>
        </w:rPr>
        <w:t xml:space="preserve"> </w:t>
      </w:r>
      <w:r w:rsidR="00F437EF">
        <w:rPr>
          <w:rStyle w:val="a3"/>
          <w:color w:val="000000"/>
          <w:sz w:val="24"/>
          <w:szCs w:val="24"/>
        </w:rPr>
        <w:tab/>
      </w:r>
      <w:r w:rsidRPr="004F6B0D">
        <w:rPr>
          <w:rStyle w:val="a3"/>
          <w:color w:val="000000"/>
          <w:sz w:val="24"/>
          <w:szCs w:val="24"/>
        </w:rPr>
        <w:t xml:space="preserve">Внеочередное оказание медицинской помощи в рамках осуществляется в соответствии с </w:t>
      </w:r>
      <w:r w:rsidRPr="004F6B0D">
        <w:rPr>
          <w:rFonts w:eastAsia="Times New Roman"/>
          <w:sz w:val="24"/>
          <w:szCs w:val="24"/>
          <w:lang w:eastAsia="ru-RU"/>
        </w:rPr>
        <w:t>Законом Костромской области от 3 ноября 2005 года № 314-ЗК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</w:t>
      </w:r>
      <w:r w:rsidR="00F437EF">
        <w:rPr>
          <w:rFonts w:eastAsia="Times New Roman"/>
          <w:sz w:val="24"/>
          <w:szCs w:val="24"/>
          <w:lang w:eastAsia="ru-RU"/>
        </w:rPr>
        <w:t xml:space="preserve">. </w:t>
      </w:r>
      <w:r w:rsidRPr="004F6B0D">
        <w:rPr>
          <w:rFonts w:eastAsia="Times New Roman"/>
          <w:sz w:val="24"/>
          <w:szCs w:val="24"/>
          <w:u w:val="single"/>
          <w:lang w:eastAsia="ru-RU"/>
        </w:rPr>
        <w:t>Статья 3. Категории граждан, имеющих право на внеочередное получение медицинской помощи по программе государственных гарантий бесплатного оказания гражданам медицинской помощи в областных государственных медицинских организациях (наименование с изменениями на 28 октября 2014 года)</w:t>
      </w:r>
    </w:p>
    <w:p w:rsidR="004F6B0D" w:rsidRPr="004F6B0D" w:rsidRDefault="004F6B0D" w:rsidP="004F6B0D">
      <w:pPr>
        <w:spacing w:after="0"/>
        <w:ind w:firstLine="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внеочередного получения медицинской помощи по программе государственных гарантий бесплатного оказания гражданам медицинской помощи в </w:t>
      </w: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областных государственных медицинских организациях предоставляется (абзац с изменениями на 28 октября 2014 года):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инвалидам войны;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участникам Великой Отечественной войны;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ветеранам боевых действий;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лицам, награжденным знаком «Жителю блокадного Ленинграда»;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вдовам инвалидов и участников Великой Отечественной войны;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реабилитированным лицам и лицам, признанным пострадавшими от политических репрессий;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Героям Социалистического Труда, Героям Труда Российской Федерации и полным кавалерам ордена Трудовой Славы (пункт с изменениями на 23 апреля 2014 года);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 (пункт с изменениями на 7 февраля 2014 года);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 (пункт с изменениями на 23 апреля 2014 года);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вдовам (вдовцам) Героев Советского Союза, Героев Российской Федерации или полных кавалеров ордена Славы;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14) гражданам, награжденным нагрудным знаком «Почетный донор СССР» или «Почетный донор России»;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детям-инвалидам, инвалидам I и II групп (пункт с изменениями на 16 июля 2014 года);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инвалидам вследствие чернобыльской катастрофы; 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гражданам, ставшим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B0D" w:rsidRPr="004F6B0D" w:rsidRDefault="004F6B0D" w:rsidP="00C823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сЗв</w:t>
      </w:r>
      <w:proofErr w:type="spellEnd"/>
      <w:r w:rsidRPr="004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(бэр).</w:t>
      </w:r>
    </w:p>
    <w:p w:rsidR="004F6B0D" w:rsidRDefault="004F6B0D" w:rsidP="00C8239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F6B0D">
        <w:rPr>
          <w:rFonts w:ascii="Times New Roman" w:hAnsi="Times New Roman" w:cs="Times New Roman"/>
          <w:sz w:val="24"/>
          <w:szCs w:val="24"/>
        </w:rPr>
        <w:t>Постановлением Администрации Костромской области от 29.12.2023 года № 616-а «О программе государственных гарантий бесплатного оказания гражданам медицинской помощи в Костромской области на 2024 год и на плановый период 2025 и 2026 годов» дополнительно предусмотрено право на внеочередное получение медицинской помощи для участников специальной военной операции Российской Федерации на Украине</w:t>
      </w:r>
      <w:r w:rsidRPr="004F6B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(подпункт 6 пункта 48). </w:t>
      </w:r>
    </w:p>
    <w:p w:rsidR="00F437EF" w:rsidRPr="004F6B0D" w:rsidRDefault="00F437EF" w:rsidP="004F6B0D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6B0D" w:rsidRDefault="004F6B0D" w:rsidP="004F6B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осуществляется медицинское обследование граждан при постановке их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 и призыве на военные сборы, за исключением медицинского освидетельствования в целях определения годности граждан к военной службе.</w:t>
      </w:r>
      <w:r w:rsid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37EF" w:rsidRDefault="00F437EF" w:rsidP="004F6B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EF" w:rsidRDefault="004F6B0D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оказание специализированной дерматовенерологической помощи на дому предоставляется</w:t>
      </w:r>
      <w:r w:rsidR="00F437EF" w:rsidRPr="00F4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EF"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войн, детям-инвалидам (нетранспортабельным), инвалидам 1 группы, престарелым гражданам и нетранспортабельным больным. Медицинская помощь на дому </w:t>
      </w:r>
      <w:proofErr w:type="spellStart"/>
      <w:r w:rsidR="00F437EF"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врачами-дерматовенерологами</w:t>
      </w:r>
      <w:proofErr w:type="spellEnd"/>
      <w:r w:rsidR="00F437EF"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направлению врача-терапевта участкового, врача-педиатра участкового, врача общей практики (семейного врача), фельдшера при наличии медицинских показаний. </w:t>
      </w:r>
    </w:p>
    <w:p w:rsidR="00F437EF" w:rsidRP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консультации 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врача-дерматовенеролога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превышать 14 рабочих дней со дня обращения пациента в медицинскую организацию. </w:t>
      </w:r>
    </w:p>
    <w:p w:rsidR="00F437EF" w:rsidRP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ожидания госпитализации в стационар при оказании специализированной медицинской помощи по профилю 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дерматовенерология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превышать 14 рабочих дней со дня выдачи лечащим врачом направления на госпитализацию. </w:t>
      </w:r>
    </w:p>
    <w:p w:rsid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7EF" w:rsidRPr="00F437EF" w:rsidRDefault="00F437EF" w:rsidP="00F4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прием к 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врачам-дерматовенерологам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ОГБУЗ «Костромской центр СВМП» производится по телефону регистратуры 8(4942)42-72-64, через региональный портал «Регистратура 44.РФ», «</w:t>
      </w:r>
      <w:proofErr w:type="spellStart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Госуслуги.ру</w:t>
      </w:r>
      <w:proofErr w:type="spellEnd"/>
      <w:r w:rsidRPr="00F437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при личном обращении пациента в регистратуру.</w:t>
      </w:r>
    </w:p>
    <w:p w:rsidR="004F6B0D" w:rsidRDefault="004F6B0D" w:rsidP="004F6B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B0D" w:rsidRDefault="004F6B0D" w:rsidP="004F6B0D">
      <w:pPr>
        <w:pStyle w:val="a4"/>
        <w:shd w:val="clear" w:color="auto" w:fill="auto"/>
        <w:tabs>
          <w:tab w:val="left" w:pos="295"/>
        </w:tabs>
        <w:spacing w:before="0" w:after="0" w:line="274" w:lineRule="exact"/>
        <w:jc w:val="both"/>
        <w:rPr>
          <w:rStyle w:val="a3"/>
          <w:color w:val="000000"/>
          <w:sz w:val="26"/>
          <w:szCs w:val="26"/>
        </w:rPr>
      </w:pPr>
    </w:p>
    <w:p w:rsidR="008B608A" w:rsidRDefault="008B608A" w:rsidP="004F6B0D">
      <w:pPr>
        <w:jc w:val="both"/>
      </w:pPr>
    </w:p>
    <w:sectPr w:rsidR="008B608A" w:rsidSect="008B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F6B0D"/>
    <w:rsid w:val="004F6B0D"/>
    <w:rsid w:val="008B608A"/>
    <w:rsid w:val="00C8239E"/>
    <w:rsid w:val="00F4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4F6B0D"/>
    <w:rPr>
      <w:rFonts w:ascii="Times New Roman" w:hAnsi="Times New Roman" w:cs="Times New Roman"/>
      <w:b/>
      <w:bCs/>
      <w:spacing w:val="-5"/>
      <w:sz w:val="26"/>
      <w:szCs w:val="26"/>
      <w:u w:val="none"/>
    </w:rPr>
  </w:style>
  <w:style w:type="character" w:customStyle="1" w:styleId="a3">
    <w:name w:val="Основной текст_"/>
    <w:basedOn w:val="a0"/>
    <w:rsid w:val="004F6B0D"/>
    <w:rPr>
      <w:rFonts w:ascii="Times New Roman" w:hAnsi="Times New Roman" w:cs="Times New Roman"/>
      <w:spacing w:val="-3"/>
      <w:sz w:val="22"/>
      <w:szCs w:val="22"/>
      <w:u w:val="none"/>
    </w:rPr>
  </w:style>
  <w:style w:type="paragraph" w:styleId="a4">
    <w:name w:val="Body Text"/>
    <w:basedOn w:val="a"/>
    <w:link w:val="a5"/>
    <w:rsid w:val="004F6B0D"/>
    <w:pPr>
      <w:widowControl w:val="0"/>
      <w:shd w:val="clear" w:color="auto" w:fill="FFFFFF"/>
      <w:suppressAutoHyphens/>
      <w:spacing w:before="480" w:after="240" w:line="278" w:lineRule="exact"/>
    </w:pPr>
    <w:rPr>
      <w:rFonts w:ascii="Times New Roman" w:eastAsia="Courier New" w:hAnsi="Times New Roman" w:cs="Times New Roman"/>
      <w:spacing w:val="-3"/>
      <w:lang w:eastAsia="zh-CN"/>
    </w:rPr>
  </w:style>
  <w:style w:type="character" w:customStyle="1" w:styleId="a5">
    <w:name w:val="Основной текст Знак"/>
    <w:basedOn w:val="a0"/>
    <w:link w:val="a4"/>
    <w:rsid w:val="004F6B0D"/>
    <w:rPr>
      <w:rFonts w:ascii="Times New Roman" w:eastAsia="Courier New" w:hAnsi="Times New Roman" w:cs="Times New Roman"/>
      <w:spacing w:val="-3"/>
      <w:shd w:val="clear" w:color="auto" w:fill="FFFFFF"/>
      <w:lang w:eastAsia="zh-CN"/>
    </w:rPr>
  </w:style>
  <w:style w:type="paragraph" w:customStyle="1" w:styleId="31">
    <w:name w:val="Основной текст (3)1"/>
    <w:basedOn w:val="a"/>
    <w:rsid w:val="004F6B0D"/>
    <w:pPr>
      <w:widowControl w:val="0"/>
      <w:shd w:val="clear" w:color="auto" w:fill="FFFFFF"/>
      <w:suppressAutoHyphens/>
      <w:spacing w:before="360" w:after="360" w:line="240" w:lineRule="atLeast"/>
    </w:pPr>
    <w:rPr>
      <w:rFonts w:ascii="Times New Roman" w:eastAsia="Courier New" w:hAnsi="Times New Roman" w:cs="Times New Roman"/>
      <w:b/>
      <w:bCs/>
      <w:spacing w:val="-5"/>
      <w:sz w:val="26"/>
      <w:szCs w:val="26"/>
      <w:lang w:eastAsia="zh-CN"/>
    </w:rPr>
  </w:style>
  <w:style w:type="paragraph" w:customStyle="1" w:styleId="41">
    <w:name w:val="Основной текст (4)1"/>
    <w:basedOn w:val="a"/>
    <w:rsid w:val="004F6B0D"/>
    <w:pPr>
      <w:widowControl w:val="0"/>
      <w:shd w:val="clear" w:color="auto" w:fill="FFFFFF"/>
      <w:suppressAutoHyphens/>
      <w:spacing w:after="60" w:line="240" w:lineRule="atLeast"/>
    </w:pPr>
    <w:rPr>
      <w:rFonts w:ascii="Lucida Sans Unicode" w:eastAsia="Courier New" w:hAnsi="Lucida Sans Unicode" w:cs="Lucida Sans Unicode"/>
      <w:i/>
      <w:iCs/>
      <w:sz w:val="11"/>
      <w:szCs w:val="1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2024-03-01T11:40:00Z</cp:lastPrinted>
  <dcterms:created xsi:type="dcterms:W3CDTF">2024-03-01T11:12:00Z</dcterms:created>
  <dcterms:modified xsi:type="dcterms:W3CDTF">2024-03-01T11:54:00Z</dcterms:modified>
</cp:coreProperties>
</file>